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DDDEBB" w14:textId="1AC9D59B" w:rsidR="00CB108A" w:rsidRPr="00CB108A" w:rsidRDefault="00CB108A" w:rsidP="00CB108A">
      <w:pPr>
        <w:tabs>
          <w:tab w:val="left" w:pos="426"/>
        </w:tabs>
        <w:ind w:left="567" w:hanging="567"/>
        <w:jc w:val="right"/>
        <w:rPr>
          <w:rFonts w:ascii="Joosp" w:hAnsi="Joosp"/>
          <w:b/>
          <w:color w:val="000000"/>
          <w:spacing w:val="6"/>
          <w:sz w:val="24"/>
          <w:szCs w:val="24"/>
        </w:rPr>
      </w:pPr>
      <w:bookmarkStart w:id="0" w:name="_GoBack"/>
      <w:bookmarkEnd w:id="0"/>
      <w:r w:rsidRPr="00CB108A">
        <w:rPr>
          <w:rFonts w:ascii="Joosp" w:hAnsi="Joosp"/>
          <w:b/>
          <w:color w:val="000000"/>
          <w:spacing w:val="6"/>
          <w:sz w:val="24"/>
          <w:szCs w:val="24"/>
        </w:rPr>
        <w:t>Priedas Nr. 1</w:t>
      </w:r>
    </w:p>
    <w:p w14:paraId="4C1451A2" w14:textId="77777777" w:rsidR="00CB108A" w:rsidRPr="00CB108A" w:rsidRDefault="00CB108A" w:rsidP="00CB108A">
      <w:pPr>
        <w:tabs>
          <w:tab w:val="left" w:pos="426"/>
        </w:tabs>
        <w:ind w:left="567" w:hanging="567"/>
        <w:jc w:val="right"/>
        <w:rPr>
          <w:rFonts w:ascii="Joosp" w:hAnsi="Joosp"/>
          <w:b/>
          <w:color w:val="000000"/>
          <w:spacing w:val="6"/>
          <w:sz w:val="24"/>
          <w:szCs w:val="24"/>
        </w:rPr>
      </w:pPr>
    </w:p>
    <w:p w14:paraId="27410F47" w14:textId="0E0D64BA" w:rsidR="00AD024C" w:rsidRPr="00CB108A" w:rsidRDefault="00327884" w:rsidP="00394858">
      <w:pPr>
        <w:tabs>
          <w:tab w:val="left" w:pos="426"/>
        </w:tabs>
        <w:ind w:left="567" w:hanging="567"/>
        <w:jc w:val="center"/>
        <w:rPr>
          <w:rFonts w:ascii="Joosp" w:hAnsi="Joosp"/>
          <w:b/>
          <w:color w:val="000000"/>
          <w:spacing w:val="6"/>
          <w:sz w:val="24"/>
          <w:szCs w:val="24"/>
        </w:rPr>
      </w:pPr>
      <w:r w:rsidRPr="00CB108A">
        <w:rPr>
          <w:rFonts w:ascii="Joosp" w:hAnsi="Joosp"/>
          <w:b/>
          <w:color w:val="000000"/>
          <w:spacing w:val="6"/>
          <w:sz w:val="24"/>
          <w:szCs w:val="24"/>
        </w:rPr>
        <w:t>TECHNINĖ SPECIFIKACIJA</w:t>
      </w:r>
    </w:p>
    <w:p w14:paraId="14B04C4F" w14:textId="77777777" w:rsidR="009B25E6" w:rsidRPr="00CB108A" w:rsidRDefault="009B25E6" w:rsidP="00AD024C">
      <w:pPr>
        <w:tabs>
          <w:tab w:val="left" w:pos="426"/>
        </w:tabs>
        <w:ind w:left="567" w:hanging="567"/>
        <w:jc w:val="center"/>
        <w:rPr>
          <w:rFonts w:ascii="Joosp" w:hAnsi="Joosp"/>
          <w:b/>
          <w:color w:val="000000"/>
          <w:spacing w:val="6"/>
          <w:sz w:val="24"/>
          <w:szCs w:val="24"/>
        </w:rPr>
      </w:pPr>
    </w:p>
    <w:p w14:paraId="4072BC84" w14:textId="77777777" w:rsidR="00AD024C" w:rsidRPr="00CB108A" w:rsidRDefault="00AD024C" w:rsidP="00AD024C">
      <w:pPr>
        <w:tabs>
          <w:tab w:val="left" w:pos="426"/>
        </w:tabs>
        <w:ind w:left="567" w:hanging="567"/>
        <w:jc w:val="center"/>
        <w:rPr>
          <w:rFonts w:ascii="Joosp" w:hAnsi="Joosp"/>
          <w:b/>
          <w:color w:val="000000"/>
          <w:spacing w:val="6"/>
        </w:rPr>
      </w:pPr>
    </w:p>
    <w:p w14:paraId="0CB6E900" w14:textId="77777777" w:rsidR="00AD024C" w:rsidRPr="00CB108A" w:rsidRDefault="00AD024C" w:rsidP="00AD024C">
      <w:pPr>
        <w:pStyle w:val="Sraopastraipa"/>
        <w:numPr>
          <w:ilvl w:val="0"/>
          <w:numId w:val="34"/>
        </w:numPr>
        <w:tabs>
          <w:tab w:val="left" w:pos="426"/>
        </w:tabs>
        <w:ind w:left="0" w:firstLine="0"/>
        <w:jc w:val="left"/>
        <w:rPr>
          <w:rFonts w:ascii="Joosp" w:hAnsi="Joosp"/>
          <w:b/>
          <w:color w:val="000000"/>
          <w:spacing w:val="6"/>
          <w:szCs w:val="24"/>
        </w:rPr>
      </w:pPr>
      <w:r w:rsidRPr="00CB108A">
        <w:rPr>
          <w:rFonts w:ascii="Joosp" w:hAnsi="Joosp"/>
          <w:b/>
          <w:color w:val="000000"/>
          <w:spacing w:val="6"/>
          <w:szCs w:val="24"/>
        </w:rPr>
        <w:t>BENDROSIOS PIRKIMO OBJEKTO NUOSTATOS</w:t>
      </w:r>
    </w:p>
    <w:p w14:paraId="60155EB1" w14:textId="77777777" w:rsidR="00AD024C" w:rsidRPr="00CB108A" w:rsidRDefault="00AD024C" w:rsidP="00AD024C">
      <w:pPr>
        <w:pStyle w:val="Sraopastraipa"/>
        <w:tabs>
          <w:tab w:val="left" w:pos="426"/>
        </w:tabs>
        <w:ind w:left="0"/>
        <w:rPr>
          <w:rFonts w:ascii="Joosp" w:hAnsi="Joosp"/>
          <w:b/>
          <w:color w:val="000000"/>
          <w:spacing w:val="6"/>
          <w:szCs w:val="24"/>
        </w:rPr>
      </w:pPr>
    </w:p>
    <w:p w14:paraId="2EDEA742" w14:textId="73068FD8" w:rsidR="00AD024C" w:rsidRPr="00CB108A" w:rsidRDefault="00AD024C" w:rsidP="00AD024C">
      <w:pPr>
        <w:pStyle w:val="Sraopastraipa"/>
        <w:numPr>
          <w:ilvl w:val="1"/>
          <w:numId w:val="1"/>
        </w:numPr>
        <w:tabs>
          <w:tab w:val="left" w:pos="284"/>
          <w:tab w:val="left" w:pos="567"/>
          <w:tab w:val="left" w:pos="993"/>
          <w:tab w:val="num" w:pos="1070"/>
        </w:tabs>
        <w:ind w:left="0" w:firstLine="0"/>
        <w:rPr>
          <w:rFonts w:ascii="Joosp" w:hAnsi="Joosp"/>
          <w:szCs w:val="24"/>
        </w:rPr>
      </w:pPr>
      <w:r w:rsidRPr="00CB108A">
        <w:rPr>
          <w:rFonts w:ascii="Joosp" w:hAnsi="Joosp"/>
          <w:szCs w:val="24"/>
        </w:rPr>
        <w:t xml:space="preserve">Pirkimo objektas – </w:t>
      </w:r>
      <w:r w:rsidR="00415E7A" w:rsidRPr="00CB108A">
        <w:rPr>
          <w:rFonts w:ascii="Joosp" w:hAnsi="Joosp"/>
          <w:szCs w:val="24"/>
        </w:rPr>
        <w:t>UAB ,,Kauno vandenys“</w:t>
      </w:r>
      <w:r w:rsidRPr="00CB108A">
        <w:rPr>
          <w:rFonts w:ascii="Joosp" w:hAnsi="Joosp"/>
          <w:szCs w:val="24"/>
        </w:rPr>
        <w:t xml:space="preserve"> (toliau – PS) objektų vidaus patalpų ir lauko teritorijos valymo ir priežiūros paslaugos pagal PS poreikį (toliau – paslaugos), skirtos vidaus patalpų ir lauko teritorijos bei jose esančių elementų, estetinio vaizdo, higienos normų, švaros, reprezentatyvumo ir saugios aplinkos palaikymui</w:t>
      </w:r>
      <w:r w:rsidR="00CC365F">
        <w:rPr>
          <w:rFonts w:ascii="Joosp" w:hAnsi="Joosp"/>
          <w:szCs w:val="24"/>
        </w:rPr>
        <w:t xml:space="preserve"> </w:t>
      </w:r>
      <w:r w:rsidRPr="00CB108A">
        <w:rPr>
          <w:rFonts w:ascii="Joosp" w:hAnsi="Joosp"/>
          <w:szCs w:val="24"/>
        </w:rPr>
        <w:t>objektuose (toliau – objektai).</w:t>
      </w:r>
    </w:p>
    <w:p w14:paraId="0AC073EE" w14:textId="003F25BA" w:rsidR="00AD024C" w:rsidRPr="00CB108A" w:rsidRDefault="00AD024C" w:rsidP="00AD024C">
      <w:pPr>
        <w:pStyle w:val="Sraopastraipa"/>
        <w:numPr>
          <w:ilvl w:val="1"/>
          <w:numId w:val="1"/>
        </w:numPr>
        <w:tabs>
          <w:tab w:val="left" w:pos="284"/>
          <w:tab w:val="left" w:pos="567"/>
          <w:tab w:val="left" w:pos="993"/>
          <w:tab w:val="num" w:pos="1070"/>
        </w:tabs>
        <w:ind w:left="0" w:firstLine="0"/>
        <w:rPr>
          <w:rFonts w:ascii="Joosp" w:hAnsi="Joosp"/>
          <w:szCs w:val="24"/>
        </w:rPr>
      </w:pPr>
      <w:r w:rsidRPr="00CB108A">
        <w:rPr>
          <w:rFonts w:ascii="Joosp" w:hAnsi="Joosp"/>
          <w:szCs w:val="24"/>
        </w:rPr>
        <w:t xml:space="preserve">Ši techninė specifikacija, įskaitant visus jos priedus, yra taikoma </w:t>
      </w:r>
      <w:r w:rsidR="00CC365F">
        <w:rPr>
          <w:rFonts w:ascii="Joosp" w:hAnsi="Joosp"/>
          <w:szCs w:val="24"/>
        </w:rPr>
        <w:t>visiems objektams, nurodytiems</w:t>
      </w:r>
      <w:r w:rsidRPr="00CB108A">
        <w:rPr>
          <w:rFonts w:ascii="Joosp" w:hAnsi="Joosp"/>
          <w:szCs w:val="24"/>
        </w:rPr>
        <w:t xml:space="preserve"> techninės specifikacijos </w:t>
      </w:r>
      <w:r w:rsidR="00415E7A" w:rsidRPr="00CB108A">
        <w:rPr>
          <w:rFonts w:ascii="Joosp" w:hAnsi="Joosp"/>
          <w:szCs w:val="24"/>
        </w:rPr>
        <w:t>Pried</w:t>
      </w:r>
      <w:r w:rsidR="00CC365F">
        <w:rPr>
          <w:rFonts w:ascii="Joosp" w:hAnsi="Joosp"/>
          <w:szCs w:val="24"/>
        </w:rPr>
        <w:t>e</w:t>
      </w:r>
      <w:r w:rsidR="00415E7A" w:rsidRPr="00CB108A">
        <w:rPr>
          <w:rFonts w:ascii="Joosp" w:hAnsi="Joosp"/>
          <w:szCs w:val="24"/>
        </w:rPr>
        <w:t xml:space="preserve"> Nr. 1</w:t>
      </w:r>
      <w:r w:rsidRPr="00CB108A">
        <w:rPr>
          <w:rFonts w:ascii="Joosp" w:hAnsi="Joosp"/>
          <w:szCs w:val="24"/>
        </w:rPr>
        <w:t>.</w:t>
      </w:r>
    </w:p>
    <w:p w14:paraId="21A7A8F6" w14:textId="77777777" w:rsidR="00A07EB1" w:rsidRPr="00CB108A" w:rsidRDefault="00A07EB1" w:rsidP="00A07EB1">
      <w:pPr>
        <w:pStyle w:val="Sraopastraipa"/>
        <w:tabs>
          <w:tab w:val="left" w:pos="284"/>
          <w:tab w:val="left" w:pos="567"/>
          <w:tab w:val="left" w:pos="993"/>
          <w:tab w:val="num" w:pos="1440"/>
        </w:tabs>
        <w:ind w:left="0"/>
        <w:rPr>
          <w:rFonts w:ascii="Joosp" w:hAnsi="Joosp"/>
          <w:szCs w:val="24"/>
        </w:rPr>
      </w:pPr>
    </w:p>
    <w:p w14:paraId="04111EAD" w14:textId="77777777" w:rsidR="00415E7A" w:rsidRPr="00CB108A" w:rsidRDefault="00415E7A" w:rsidP="00415E7A">
      <w:pPr>
        <w:pStyle w:val="Sraopastraipa"/>
        <w:numPr>
          <w:ilvl w:val="0"/>
          <w:numId w:val="1"/>
        </w:numPr>
        <w:tabs>
          <w:tab w:val="clear" w:pos="1440"/>
          <w:tab w:val="left" w:pos="426"/>
          <w:tab w:val="left" w:pos="709"/>
          <w:tab w:val="left" w:pos="993"/>
          <w:tab w:val="num" w:pos="4329"/>
        </w:tabs>
        <w:ind w:left="0" w:firstLine="0"/>
        <w:rPr>
          <w:rFonts w:ascii="Joosp" w:hAnsi="Joosp"/>
          <w:b/>
          <w:bCs/>
          <w:szCs w:val="24"/>
        </w:rPr>
      </w:pPr>
      <w:r w:rsidRPr="00CB108A">
        <w:rPr>
          <w:rFonts w:ascii="Joosp" w:hAnsi="Joosp"/>
          <w:b/>
          <w:szCs w:val="24"/>
        </w:rPr>
        <w:t>PIRKIMO OBJEKTO PRITAIKYMO SRITIS</w:t>
      </w:r>
    </w:p>
    <w:p w14:paraId="1FD2794A" w14:textId="77777777" w:rsidR="00415E7A" w:rsidRPr="00CB108A" w:rsidRDefault="00415E7A" w:rsidP="00415E7A">
      <w:pPr>
        <w:tabs>
          <w:tab w:val="left" w:pos="993"/>
        </w:tabs>
        <w:jc w:val="both"/>
        <w:rPr>
          <w:rFonts w:ascii="Joosp" w:hAnsi="Joosp"/>
          <w:b/>
          <w:sz w:val="24"/>
          <w:szCs w:val="24"/>
        </w:rPr>
      </w:pPr>
    </w:p>
    <w:p w14:paraId="6883C653" w14:textId="77777777" w:rsidR="00415E7A" w:rsidRPr="00CB108A" w:rsidRDefault="00415E7A" w:rsidP="00415E7A">
      <w:pPr>
        <w:pStyle w:val="Sraopastraipa"/>
        <w:numPr>
          <w:ilvl w:val="1"/>
          <w:numId w:val="1"/>
        </w:numPr>
        <w:tabs>
          <w:tab w:val="left" w:pos="567"/>
          <w:tab w:val="left" w:pos="709"/>
          <w:tab w:val="left" w:pos="993"/>
          <w:tab w:val="num" w:pos="4471"/>
        </w:tabs>
        <w:ind w:left="0" w:firstLine="0"/>
        <w:contextualSpacing w:val="0"/>
        <w:rPr>
          <w:rFonts w:ascii="Joosp" w:hAnsi="Joosp"/>
          <w:szCs w:val="24"/>
        </w:rPr>
      </w:pPr>
      <w:r w:rsidRPr="00CB108A">
        <w:rPr>
          <w:rFonts w:ascii="Joosp" w:hAnsi="Joosp"/>
          <w:color w:val="000000" w:themeColor="text1"/>
          <w:szCs w:val="24"/>
        </w:rPr>
        <w:t>Perkamomis paslaugomis yra siekiama:</w:t>
      </w:r>
    </w:p>
    <w:p w14:paraId="225C5212" w14:textId="77777777" w:rsidR="00415E7A" w:rsidRPr="00CB108A" w:rsidRDefault="00415E7A" w:rsidP="00415E7A">
      <w:pPr>
        <w:pStyle w:val="Sraopastraipa"/>
        <w:numPr>
          <w:ilvl w:val="1"/>
          <w:numId w:val="1"/>
        </w:numPr>
        <w:tabs>
          <w:tab w:val="left" w:pos="567"/>
          <w:tab w:val="left" w:pos="709"/>
          <w:tab w:val="left" w:pos="993"/>
          <w:tab w:val="num" w:pos="4471"/>
        </w:tabs>
        <w:ind w:left="0" w:firstLine="0"/>
        <w:contextualSpacing w:val="0"/>
        <w:rPr>
          <w:rFonts w:ascii="Joosp" w:hAnsi="Joosp"/>
          <w:szCs w:val="24"/>
        </w:rPr>
      </w:pPr>
      <w:r w:rsidRPr="00CB108A">
        <w:rPr>
          <w:rFonts w:ascii="Joosp" w:hAnsi="Joosp"/>
          <w:szCs w:val="24"/>
          <w:lang w:eastAsia="lt-LT"/>
        </w:rPr>
        <w:t>PS objektuose išlaikyti nepriekaištingą vidaus patalpų bei lauko teritorijos ir juose esančių elementų švarą, reprezentatyvumą, saugią ir higienišką aplinką, rūpintis aplinkosauga bei užtikrinti ne žemesnio nei reikalaujama vidaus patalpų bei lauko teritorijos kokybės lygio (KL) bei minimalaus kiekvieno objekto valymo paslaugų kokybės lygio (PKL) suteikimą</w:t>
      </w:r>
      <w:r w:rsidRPr="00CB108A">
        <w:rPr>
          <w:rFonts w:ascii="Joosp" w:hAnsi="Joosp"/>
          <w:color w:val="000000" w:themeColor="text1"/>
          <w:szCs w:val="24"/>
        </w:rPr>
        <w:t>.</w:t>
      </w:r>
    </w:p>
    <w:p w14:paraId="4AC52FF1" w14:textId="77777777" w:rsidR="00415E7A" w:rsidRPr="00CB108A" w:rsidRDefault="00415E7A" w:rsidP="00415E7A">
      <w:pPr>
        <w:pStyle w:val="Sraopastraipa"/>
        <w:numPr>
          <w:ilvl w:val="1"/>
          <w:numId w:val="1"/>
        </w:numPr>
        <w:tabs>
          <w:tab w:val="left" w:pos="567"/>
          <w:tab w:val="left" w:pos="709"/>
          <w:tab w:val="left" w:pos="993"/>
          <w:tab w:val="num" w:pos="4471"/>
        </w:tabs>
        <w:ind w:left="0" w:firstLine="0"/>
        <w:contextualSpacing w:val="0"/>
        <w:rPr>
          <w:rFonts w:ascii="Joosp" w:hAnsi="Joosp"/>
          <w:szCs w:val="24"/>
        </w:rPr>
      </w:pPr>
      <w:r w:rsidRPr="00CB108A">
        <w:rPr>
          <w:rFonts w:ascii="Joosp" w:hAnsi="Joosp"/>
          <w:szCs w:val="24"/>
          <w:lang w:eastAsia="lt-LT"/>
        </w:rPr>
        <w:t>išvengti galimų rizikų, kurios apima: nehigienišką aplinką, darbų saugos ir sveikatos pažeidimus, žemos kokybės paslaugų įsigijimą ir gavimą, prasto viešojo įvaizdžio riziką, valomų ir prižiūrimų elementų, vidaus patalpų, teritorijos bei objektų nepriežiūrą</w:t>
      </w:r>
    </w:p>
    <w:p w14:paraId="09CCFB42" w14:textId="77777777" w:rsidR="00415E7A" w:rsidRPr="00CB108A" w:rsidRDefault="00415E7A" w:rsidP="00415E7A">
      <w:pPr>
        <w:pStyle w:val="Sraopastraipa"/>
        <w:tabs>
          <w:tab w:val="left" w:pos="567"/>
          <w:tab w:val="left" w:pos="709"/>
          <w:tab w:val="left" w:pos="993"/>
        </w:tabs>
        <w:ind w:left="0"/>
        <w:contextualSpacing w:val="0"/>
        <w:rPr>
          <w:rFonts w:ascii="Joosp" w:hAnsi="Joosp"/>
          <w:szCs w:val="24"/>
        </w:rPr>
      </w:pPr>
    </w:p>
    <w:p w14:paraId="1989FB7A" w14:textId="77777777" w:rsidR="00415E7A" w:rsidRPr="00CB108A" w:rsidRDefault="00415E7A" w:rsidP="0032222B">
      <w:pPr>
        <w:pStyle w:val="Sraopastraipa"/>
        <w:numPr>
          <w:ilvl w:val="0"/>
          <w:numId w:val="1"/>
        </w:numPr>
        <w:tabs>
          <w:tab w:val="clear" w:pos="1440"/>
          <w:tab w:val="left" w:pos="426"/>
          <w:tab w:val="left" w:pos="709"/>
          <w:tab w:val="left" w:pos="993"/>
          <w:tab w:val="num" w:pos="4329"/>
        </w:tabs>
        <w:ind w:left="0" w:firstLine="0"/>
        <w:rPr>
          <w:rFonts w:ascii="Joosp" w:hAnsi="Joosp"/>
          <w:b/>
          <w:bCs/>
          <w:szCs w:val="24"/>
        </w:rPr>
      </w:pPr>
      <w:r w:rsidRPr="00CB108A">
        <w:rPr>
          <w:rFonts w:ascii="Joosp" w:hAnsi="Joosp"/>
          <w:b/>
          <w:szCs w:val="24"/>
        </w:rPr>
        <w:t>TECHNINIAI REIKALAVIMAI, KURIUOS TURI ATITIKTI PERKAMOS PASLAUGOS</w:t>
      </w:r>
    </w:p>
    <w:p w14:paraId="5D814698" w14:textId="77777777" w:rsidR="00415E7A" w:rsidRPr="00CB108A" w:rsidRDefault="00415E7A" w:rsidP="00415E7A">
      <w:pPr>
        <w:pStyle w:val="Sraopastraipa"/>
        <w:tabs>
          <w:tab w:val="left" w:pos="426"/>
          <w:tab w:val="left" w:pos="709"/>
          <w:tab w:val="left" w:pos="993"/>
        </w:tabs>
        <w:ind w:left="0"/>
        <w:rPr>
          <w:rFonts w:ascii="Joosp" w:hAnsi="Joosp"/>
          <w:b/>
          <w:bCs/>
          <w:szCs w:val="24"/>
        </w:rPr>
      </w:pPr>
    </w:p>
    <w:p w14:paraId="437E15CD" w14:textId="77777777" w:rsidR="00415E7A" w:rsidRPr="00CB108A" w:rsidRDefault="00415E7A" w:rsidP="00415E7A">
      <w:pPr>
        <w:pStyle w:val="Sraopastraipa"/>
        <w:numPr>
          <w:ilvl w:val="1"/>
          <w:numId w:val="1"/>
        </w:numPr>
        <w:tabs>
          <w:tab w:val="left" w:pos="851"/>
          <w:tab w:val="num" w:pos="4111"/>
        </w:tabs>
        <w:autoSpaceDE w:val="0"/>
        <w:autoSpaceDN w:val="0"/>
        <w:adjustRightInd w:val="0"/>
        <w:ind w:left="709" w:hanging="709"/>
        <w:rPr>
          <w:rFonts w:ascii="Joosp" w:hAnsi="Joosp"/>
          <w:color w:val="000000" w:themeColor="text1"/>
          <w:szCs w:val="24"/>
          <w:lang w:eastAsia="lt-LT"/>
        </w:rPr>
      </w:pPr>
      <w:r w:rsidRPr="00CB108A">
        <w:rPr>
          <w:rFonts w:ascii="Joosp" w:hAnsi="Joosp"/>
          <w:color w:val="000000" w:themeColor="text1"/>
          <w:szCs w:val="24"/>
          <w:lang w:eastAsia="lt-LT"/>
        </w:rPr>
        <w:t xml:space="preserve">Tiekėjas, teikdamas paslaugas, turi vadovautis bei tiekėjo teikiamos paslaugos turi atitikti: </w:t>
      </w:r>
    </w:p>
    <w:p w14:paraId="5717387B" w14:textId="77777777" w:rsidR="00415E7A" w:rsidRPr="00CB108A" w:rsidRDefault="00415E7A" w:rsidP="00415E7A">
      <w:pPr>
        <w:pStyle w:val="Sraopastraipa"/>
        <w:numPr>
          <w:ilvl w:val="2"/>
          <w:numId w:val="1"/>
        </w:numPr>
        <w:tabs>
          <w:tab w:val="clear" w:pos="3130"/>
          <w:tab w:val="num" w:pos="567"/>
        </w:tabs>
        <w:autoSpaceDE w:val="0"/>
        <w:autoSpaceDN w:val="0"/>
        <w:adjustRightInd w:val="0"/>
        <w:ind w:left="0" w:firstLine="0"/>
        <w:rPr>
          <w:rFonts w:ascii="Joosp" w:hAnsi="Joosp"/>
          <w:szCs w:val="24"/>
          <w:lang w:eastAsia="lt-LT"/>
        </w:rPr>
      </w:pPr>
      <w:r w:rsidRPr="00CB108A">
        <w:rPr>
          <w:rFonts w:ascii="Joosp" w:hAnsi="Joosp"/>
          <w:szCs w:val="24"/>
          <w:lang w:eastAsia="lt-LT"/>
        </w:rPr>
        <w:t xml:space="preserve">visus LR įstatymų, statybos techninių reglamentų, higienos normų ir kitų galiojančių norminių dokumentų keliamus reikalavimus tokio pobūdžio objektų valymo paslaugoms, priemonių, įrangos ir inventoriaus gamintojų nurodymus ir rekomendacijas; </w:t>
      </w:r>
    </w:p>
    <w:p w14:paraId="30DEACD0" w14:textId="77777777" w:rsidR="00415E7A" w:rsidRPr="00CB108A" w:rsidRDefault="00415E7A" w:rsidP="00415E7A">
      <w:pPr>
        <w:pStyle w:val="Sraopastraipa"/>
        <w:numPr>
          <w:ilvl w:val="2"/>
          <w:numId w:val="1"/>
        </w:numPr>
        <w:tabs>
          <w:tab w:val="clear" w:pos="3130"/>
          <w:tab w:val="num" w:pos="567"/>
        </w:tabs>
        <w:autoSpaceDE w:val="0"/>
        <w:autoSpaceDN w:val="0"/>
        <w:adjustRightInd w:val="0"/>
        <w:ind w:left="0" w:firstLine="0"/>
        <w:rPr>
          <w:rFonts w:ascii="Joosp" w:hAnsi="Joosp"/>
          <w:szCs w:val="24"/>
          <w:lang w:eastAsia="lt-LT"/>
        </w:rPr>
      </w:pPr>
      <w:r w:rsidRPr="00CB108A">
        <w:rPr>
          <w:rFonts w:ascii="Joosp" w:hAnsi="Joosp"/>
          <w:szCs w:val="24"/>
          <w:lang w:eastAsia="lt-LT"/>
        </w:rPr>
        <w:t>kitus ES ir LR tiesiogiai ar netiesiogiai susijusius norminius ir teisės aktus, PS vidaus taisykles ir priimtus standartus, įskaitant paslaugų kokybės atitikties įvertinimą;</w:t>
      </w:r>
    </w:p>
    <w:p w14:paraId="69987124" w14:textId="77777777" w:rsidR="00415E7A" w:rsidRPr="00CB108A" w:rsidRDefault="00415E7A" w:rsidP="00415E7A">
      <w:pPr>
        <w:pStyle w:val="Sraopastraipa"/>
        <w:numPr>
          <w:ilvl w:val="2"/>
          <w:numId w:val="1"/>
        </w:numPr>
        <w:tabs>
          <w:tab w:val="clear" w:pos="3130"/>
          <w:tab w:val="num" w:pos="567"/>
        </w:tabs>
        <w:autoSpaceDE w:val="0"/>
        <w:autoSpaceDN w:val="0"/>
        <w:adjustRightInd w:val="0"/>
        <w:ind w:left="0" w:firstLine="0"/>
        <w:rPr>
          <w:rFonts w:ascii="Joosp" w:hAnsi="Joosp"/>
          <w:szCs w:val="24"/>
          <w:lang w:eastAsia="lt-LT"/>
        </w:rPr>
      </w:pPr>
      <w:r w:rsidRPr="00CB108A">
        <w:rPr>
          <w:rFonts w:ascii="Joosp" w:hAnsi="Joosp"/>
          <w:szCs w:val="24"/>
          <w:lang w:eastAsia="lt-LT"/>
        </w:rPr>
        <w:t>naudojamos cheminės medžiagos turi atitikti ES ir LR teisės aktuose nustatytus saugos reikalavimus;</w:t>
      </w:r>
    </w:p>
    <w:p w14:paraId="18395A28" w14:textId="77777777" w:rsidR="00415E7A" w:rsidRPr="00CB108A" w:rsidRDefault="00415E7A" w:rsidP="00415E7A">
      <w:pPr>
        <w:pStyle w:val="Sraopastraipa"/>
        <w:numPr>
          <w:ilvl w:val="2"/>
          <w:numId w:val="1"/>
        </w:numPr>
        <w:tabs>
          <w:tab w:val="clear" w:pos="3130"/>
          <w:tab w:val="num" w:pos="567"/>
        </w:tabs>
        <w:autoSpaceDE w:val="0"/>
        <w:autoSpaceDN w:val="0"/>
        <w:adjustRightInd w:val="0"/>
        <w:ind w:left="0" w:firstLine="0"/>
        <w:rPr>
          <w:rFonts w:ascii="Joosp" w:hAnsi="Joosp"/>
          <w:szCs w:val="24"/>
          <w:lang w:eastAsia="lt-LT"/>
        </w:rPr>
      </w:pPr>
      <w:r w:rsidRPr="00CB108A">
        <w:rPr>
          <w:rFonts w:ascii="Joosp" w:hAnsi="Joosp"/>
          <w:szCs w:val="24"/>
          <w:lang w:eastAsia="lt-LT"/>
        </w:rPr>
        <w:t>šią techninę specifikaciją, pirkimo dokumentus ir Sutartį;</w:t>
      </w:r>
    </w:p>
    <w:p w14:paraId="6B446F78" w14:textId="77777777" w:rsidR="00415E7A" w:rsidRPr="00CB108A" w:rsidRDefault="00415E7A" w:rsidP="00415E7A">
      <w:pPr>
        <w:pStyle w:val="Sraopastraipa"/>
        <w:numPr>
          <w:ilvl w:val="2"/>
          <w:numId w:val="1"/>
        </w:numPr>
        <w:tabs>
          <w:tab w:val="clear" w:pos="3130"/>
          <w:tab w:val="num" w:pos="567"/>
        </w:tabs>
        <w:autoSpaceDE w:val="0"/>
        <w:autoSpaceDN w:val="0"/>
        <w:adjustRightInd w:val="0"/>
        <w:ind w:left="0" w:firstLine="0"/>
        <w:rPr>
          <w:rFonts w:ascii="Joosp" w:hAnsi="Joosp"/>
          <w:szCs w:val="24"/>
          <w:lang w:eastAsia="lt-LT"/>
        </w:rPr>
      </w:pPr>
      <w:r w:rsidRPr="00CB108A">
        <w:rPr>
          <w:rFonts w:ascii="Joosp" w:hAnsi="Joosp"/>
          <w:szCs w:val="24"/>
          <w:lang w:eastAsia="lt-LT"/>
        </w:rPr>
        <w:t>Šiai techninei specifikacijai bei jos priedams yra taikomos sąvokos, apibrėžtos Sutarties projekte.</w:t>
      </w:r>
    </w:p>
    <w:p w14:paraId="3B753E9D" w14:textId="77777777" w:rsidR="00415E7A" w:rsidRPr="00CB108A" w:rsidRDefault="00415E7A" w:rsidP="00415E7A">
      <w:pPr>
        <w:tabs>
          <w:tab w:val="left" w:pos="1276"/>
        </w:tabs>
        <w:jc w:val="both"/>
        <w:rPr>
          <w:rFonts w:ascii="Joosp" w:hAnsi="Joosp"/>
          <w:sz w:val="24"/>
          <w:szCs w:val="24"/>
        </w:rPr>
      </w:pPr>
    </w:p>
    <w:p w14:paraId="1BEFD5CB" w14:textId="77777777" w:rsidR="00415E7A" w:rsidRPr="00CB108A" w:rsidRDefault="00415E7A" w:rsidP="00A07EB1">
      <w:pPr>
        <w:pStyle w:val="Sraopastraipa"/>
        <w:numPr>
          <w:ilvl w:val="0"/>
          <w:numId w:val="1"/>
        </w:numPr>
        <w:tabs>
          <w:tab w:val="clear" w:pos="1440"/>
          <w:tab w:val="left" w:pos="426"/>
          <w:tab w:val="left" w:pos="709"/>
          <w:tab w:val="left" w:pos="993"/>
          <w:tab w:val="num" w:pos="4329"/>
        </w:tabs>
        <w:ind w:left="0" w:firstLine="0"/>
        <w:jc w:val="left"/>
        <w:rPr>
          <w:rFonts w:ascii="Joosp" w:hAnsi="Joosp"/>
          <w:b/>
          <w:bCs/>
          <w:szCs w:val="24"/>
        </w:rPr>
      </w:pPr>
      <w:r w:rsidRPr="00CB108A">
        <w:rPr>
          <w:rFonts w:ascii="Joosp" w:hAnsi="Joosp"/>
          <w:b/>
          <w:bCs/>
          <w:caps/>
          <w:szCs w:val="24"/>
        </w:rPr>
        <w:t>pirkimo OBJEKTO SAVYBĖS, FUNKCINiai reikalavimai ar (ir) norimas rezultatas</w:t>
      </w:r>
    </w:p>
    <w:p w14:paraId="5AE98E88" w14:textId="77777777" w:rsidR="00415E7A" w:rsidRPr="00CB108A" w:rsidRDefault="00415E7A" w:rsidP="00415E7A">
      <w:pPr>
        <w:pStyle w:val="Sraopastraipa"/>
        <w:tabs>
          <w:tab w:val="left" w:pos="1134"/>
        </w:tabs>
        <w:ind w:left="0"/>
        <w:rPr>
          <w:rFonts w:ascii="Joosp" w:hAnsi="Joosp"/>
          <w:b/>
          <w:bCs/>
          <w:szCs w:val="24"/>
        </w:rPr>
      </w:pPr>
    </w:p>
    <w:p w14:paraId="4D0DE3AD" w14:textId="77777777" w:rsidR="00415E7A" w:rsidRPr="00CB108A" w:rsidRDefault="00415E7A" w:rsidP="00415E7A">
      <w:pPr>
        <w:pStyle w:val="Sraopastraipa"/>
        <w:numPr>
          <w:ilvl w:val="1"/>
          <w:numId w:val="1"/>
        </w:numPr>
        <w:tabs>
          <w:tab w:val="left" w:pos="567"/>
          <w:tab w:val="left" w:pos="709"/>
          <w:tab w:val="left" w:pos="993"/>
          <w:tab w:val="num" w:pos="4471"/>
        </w:tabs>
        <w:ind w:left="0" w:firstLine="0"/>
        <w:contextualSpacing w:val="0"/>
        <w:rPr>
          <w:rFonts w:ascii="Joosp" w:hAnsi="Joosp"/>
          <w:szCs w:val="24"/>
        </w:rPr>
      </w:pPr>
      <w:r w:rsidRPr="00CB108A">
        <w:rPr>
          <w:rFonts w:ascii="Joosp" w:hAnsi="Joosp"/>
          <w:color w:val="000000" w:themeColor="text1"/>
          <w:szCs w:val="24"/>
        </w:rPr>
        <w:t>Įsigyti aukštos kokybės paslaugas, kurios privalo nuolat išlaikyti nepriekaištingą PS objektuose esančių vidaus patalpų ir jose esančių elementų švarą, reprezentatyvumą, saugią ir higienišką aplinką, rūpintis aplinkosauga bei užtikrinti ne žemesnio nei reikalaujama vidaus patalpų kokybės lygio (KL) bei minimalaus objekto valymo paslaugų kokybės lygio (PKL) suteikimą, vadovaujantis šio pirkimo dokumentais, Sutartimi, technine specifikacija ir jos priedais.</w:t>
      </w:r>
    </w:p>
    <w:p w14:paraId="28E44FBF" w14:textId="77777777" w:rsidR="00415E7A" w:rsidRPr="00CB108A" w:rsidRDefault="00415E7A" w:rsidP="00415E7A">
      <w:pPr>
        <w:pStyle w:val="Sraopastraipa"/>
        <w:numPr>
          <w:ilvl w:val="1"/>
          <w:numId w:val="1"/>
        </w:numPr>
        <w:tabs>
          <w:tab w:val="left" w:pos="567"/>
          <w:tab w:val="left" w:pos="709"/>
          <w:tab w:val="left" w:pos="993"/>
          <w:tab w:val="num" w:pos="4471"/>
        </w:tabs>
        <w:ind w:left="0" w:firstLine="0"/>
        <w:contextualSpacing w:val="0"/>
        <w:rPr>
          <w:rFonts w:ascii="Joosp" w:hAnsi="Joosp"/>
          <w:szCs w:val="24"/>
        </w:rPr>
      </w:pPr>
      <w:r w:rsidRPr="00CB108A">
        <w:rPr>
          <w:rFonts w:ascii="Joosp" w:hAnsi="Joosp"/>
          <w:color w:val="000000" w:themeColor="text1"/>
          <w:szCs w:val="24"/>
        </w:rPr>
        <w:lastRenderedPageBreak/>
        <w:t>Išvengti galimų rizikų, kurios apima: nehigienišką aplinką, darbų saugos ir sveikatos pažeidimus, žemos kokybės paslaugų įsigijimą ir gavimą, prasto viešojo įvaizdžio riziką, valomų ir prižiūrimų elementų, vidaus patalpų bei objektų nepriežiūrą.</w:t>
      </w:r>
    </w:p>
    <w:p w14:paraId="1BFA6461" w14:textId="77777777" w:rsidR="00AD024C" w:rsidRPr="00CB108A" w:rsidRDefault="00AD024C" w:rsidP="00AD024C">
      <w:pPr>
        <w:pStyle w:val="Sraopastraipa"/>
        <w:tabs>
          <w:tab w:val="left" w:pos="426"/>
        </w:tabs>
        <w:contextualSpacing w:val="0"/>
        <w:rPr>
          <w:rFonts w:ascii="Joosp" w:hAnsi="Joosp"/>
          <w:color w:val="000000"/>
          <w:szCs w:val="24"/>
        </w:rPr>
      </w:pPr>
    </w:p>
    <w:p w14:paraId="6FE9A0E5" w14:textId="77777777" w:rsidR="00AD024C" w:rsidRPr="00CB108A" w:rsidRDefault="00AD024C" w:rsidP="00AD024C">
      <w:pPr>
        <w:pStyle w:val="Sraopastraipa"/>
        <w:numPr>
          <w:ilvl w:val="0"/>
          <w:numId w:val="1"/>
        </w:numPr>
        <w:tabs>
          <w:tab w:val="clear" w:pos="1440"/>
          <w:tab w:val="num" w:pos="501"/>
          <w:tab w:val="num" w:pos="567"/>
        </w:tabs>
        <w:ind w:left="0" w:firstLine="0"/>
        <w:contextualSpacing w:val="0"/>
        <w:rPr>
          <w:rFonts w:ascii="Joosp" w:hAnsi="Joosp"/>
          <w:b/>
          <w:color w:val="000000"/>
          <w:szCs w:val="24"/>
        </w:rPr>
      </w:pPr>
      <w:r w:rsidRPr="00CB108A">
        <w:rPr>
          <w:rFonts w:ascii="Joosp" w:hAnsi="Joosp"/>
          <w:b/>
          <w:color w:val="000000"/>
          <w:szCs w:val="24"/>
        </w:rPr>
        <w:t>BENDRIEJI REIKALAVIMAI VISOMS PERKAMOMS PASLAUGOMS</w:t>
      </w:r>
    </w:p>
    <w:p w14:paraId="70CE7237" w14:textId="77777777" w:rsidR="00AD024C" w:rsidRPr="00CB108A" w:rsidRDefault="00AD024C" w:rsidP="00AD024C">
      <w:pPr>
        <w:pStyle w:val="Sraopastraipa"/>
        <w:tabs>
          <w:tab w:val="left" w:pos="426"/>
          <w:tab w:val="left" w:pos="993"/>
        </w:tabs>
        <w:ind w:left="1440"/>
        <w:contextualSpacing w:val="0"/>
        <w:rPr>
          <w:rFonts w:ascii="Joosp" w:hAnsi="Joosp"/>
          <w:b/>
          <w:color w:val="000000"/>
          <w:szCs w:val="24"/>
        </w:rPr>
      </w:pPr>
    </w:p>
    <w:p w14:paraId="3B00A017" w14:textId="03DA38C1" w:rsidR="00AD024C" w:rsidRPr="00CB108A" w:rsidRDefault="00AD024C" w:rsidP="00AD024C">
      <w:pPr>
        <w:pStyle w:val="Sraopastraipa"/>
        <w:numPr>
          <w:ilvl w:val="1"/>
          <w:numId w:val="1"/>
        </w:numPr>
        <w:tabs>
          <w:tab w:val="left" w:pos="567"/>
        </w:tabs>
        <w:autoSpaceDE w:val="0"/>
        <w:autoSpaceDN w:val="0"/>
        <w:adjustRightInd w:val="0"/>
        <w:ind w:left="0" w:firstLine="0"/>
        <w:rPr>
          <w:rFonts w:ascii="Joosp" w:eastAsiaTheme="minorHAnsi" w:hAnsi="Joosp"/>
          <w:szCs w:val="24"/>
        </w:rPr>
      </w:pPr>
      <w:r w:rsidRPr="00CB108A">
        <w:rPr>
          <w:rFonts w:ascii="Joosp" w:hAnsi="Joosp"/>
          <w:szCs w:val="24"/>
        </w:rPr>
        <w:t>Ši techninė specifikacija pateikia reikalavimus perkamoms paslaugoms PS objektuose (perkamos paslaugos</w:t>
      </w:r>
      <w:r w:rsidR="00415E7A" w:rsidRPr="00CB108A">
        <w:rPr>
          <w:rFonts w:ascii="Joosp" w:hAnsi="Joosp"/>
          <w:szCs w:val="24"/>
        </w:rPr>
        <w:t xml:space="preserve"> detalizuotos 7 - 21 skyriuose)</w:t>
      </w:r>
      <w:r w:rsidRPr="00CB108A">
        <w:rPr>
          <w:rFonts w:ascii="Joosp" w:hAnsi="Joosp"/>
          <w:szCs w:val="24"/>
        </w:rPr>
        <w:t xml:space="preserve">. Paslaugos turi būti atliktos PS objektų esančiose vidaus patalpose ir lauko teritorijoje pilna apimtimi, laiku, efektyviai ir kokybiškai. </w:t>
      </w:r>
    </w:p>
    <w:p w14:paraId="5D66D082" w14:textId="55C2A358" w:rsidR="00AD024C" w:rsidRPr="00CB108A" w:rsidRDefault="00AD024C" w:rsidP="006031B1">
      <w:pPr>
        <w:pStyle w:val="Sraopastraipa"/>
        <w:numPr>
          <w:ilvl w:val="1"/>
          <w:numId w:val="1"/>
        </w:numPr>
        <w:tabs>
          <w:tab w:val="left" w:pos="567"/>
          <w:tab w:val="num" w:pos="993"/>
        </w:tabs>
        <w:autoSpaceDE w:val="0"/>
        <w:autoSpaceDN w:val="0"/>
        <w:adjustRightInd w:val="0"/>
        <w:ind w:left="0" w:firstLine="0"/>
        <w:rPr>
          <w:rFonts w:ascii="Joosp" w:hAnsi="Joosp"/>
          <w:color w:val="FF0000"/>
          <w:szCs w:val="24"/>
        </w:rPr>
      </w:pPr>
      <w:r w:rsidRPr="00CB108A">
        <w:rPr>
          <w:rFonts w:ascii="Joosp" w:hAnsi="Joosp"/>
          <w:color w:val="000000"/>
          <w:szCs w:val="24"/>
        </w:rPr>
        <w:t>Reikalaujamų valyti ir prižiūrėti o</w:t>
      </w:r>
      <w:r w:rsidRPr="00CB108A">
        <w:rPr>
          <w:rFonts w:ascii="Joosp" w:hAnsi="Joosp"/>
          <w:szCs w:val="24"/>
        </w:rPr>
        <w:t xml:space="preserve">bjektų orientacinis sąrašas yra pateiktas šios techninės specifikacijos </w:t>
      </w:r>
      <w:r w:rsidR="006031B1" w:rsidRPr="00CB108A">
        <w:rPr>
          <w:rFonts w:ascii="Joosp" w:hAnsi="Joosp"/>
          <w:szCs w:val="24"/>
        </w:rPr>
        <w:t>1</w:t>
      </w:r>
      <w:r w:rsidRPr="00CB108A">
        <w:rPr>
          <w:rFonts w:ascii="Joosp" w:hAnsi="Joosp"/>
          <w:szCs w:val="24"/>
        </w:rPr>
        <w:t xml:space="preserve"> priede. Tikslus paslaugų teikimo grafikas suderinamas su tiekėju po Sutarties pasirašymo Sutartyje nustatytais terminais. </w:t>
      </w:r>
      <w:r w:rsidRPr="00CB108A">
        <w:rPr>
          <w:rFonts w:ascii="Joosp" w:eastAsiaTheme="minorHAnsi" w:hAnsi="Joosp"/>
          <w:szCs w:val="24"/>
        </w:rPr>
        <w:t xml:space="preserve">Visos užsakytos paslaugos turi būti teikiamos techninės </w:t>
      </w:r>
      <w:r w:rsidRPr="00CB108A">
        <w:rPr>
          <w:rFonts w:ascii="Joosp" w:eastAsiaTheme="minorHAnsi" w:hAnsi="Joosp"/>
          <w:color w:val="000000" w:themeColor="text1"/>
          <w:szCs w:val="24"/>
        </w:rPr>
        <w:t>specifikacijos 1.</w:t>
      </w:r>
      <w:r w:rsidR="00CC365F">
        <w:rPr>
          <w:rFonts w:ascii="Joosp" w:eastAsiaTheme="minorHAnsi" w:hAnsi="Joosp"/>
          <w:color w:val="000000" w:themeColor="text1"/>
          <w:szCs w:val="24"/>
        </w:rPr>
        <w:t>2</w:t>
      </w:r>
      <w:r w:rsidRPr="00CB108A">
        <w:rPr>
          <w:rFonts w:ascii="Joosp" w:eastAsiaTheme="minorHAnsi" w:hAnsi="Joosp"/>
          <w:color w:val="000000" w:themeColor="text1"/>
          <w:szCs w:val="24"/>
        </w:rPr>
        <w:t xml:space="preserve"> p. apibrėžtuose </w:t>
      </w:r>
      <w:r w:rsidR="006031B1" w:rsidRPr="00CB108A">
        <w:rPr>
          <w:rFonts w:ascii="Joosp" w:eastAsiaTheme="minorHAnsi" w:hAnsi="Joosp"/>
          <w:szCs w:val="24"/>
        </w:rPr>
        <w:t>objektuose</w:t>
      </w:r>
      <w:r w:rsidRPr="00CB108A">
        <w:rPr>
          <w:rFonts w:ascii="Joosp" w:eastAsiaTheme="minorHAnsi" w:hAnsi="Joosp"/>
          <w:szCs w:val="24"/>
        </w:rPr>
        <w:t xml:space="preserve">, pagal tiekėjo pateiktus paslaugų įkainius. </w:t>
      </w:r>
    </w:p>
    <w:p w14:paraId="4C59FA6B" w14:textId="77777777" w:rsidR="00AD024C" w:rsidRPr="00CB108A" w:rsidRDefault="00AD024C" w:rsidP="00AD024C">
      <w:pPr>
        <w:pStyle w:val="Sraopastraipa"/>
        <w:numPr>
          <w:ilvl w:val="1"/>
          <w:numId w:val="1"/>
        </w:numPr>
        <w:tabs>
          <w:tab w:val="left" w:pos="567"/>
          <w:tab w:val="left" w:pos="709"/>
          <w:tab w:val="left" w:pos="993"/>
          <w:tab w:val="num" w:pos="2486"/>
        </w:tabs>
        <w:ind w:left="0" w:firstLine="0"/>
        <w:contextualSpacing w:val="0"/>
        <w:rPr>
          <w:rFonts w:ascii="Joosp" w:hAnsi="Joosp"/>
          <w:b/>
          <w:bCs/>
          <w:szCs w:val="24"/>
        </w:rPr>
      </w:pPr>
      <w:r w:rsidRPr="00CB108A">
        <w:rPr>
          <w:rFonts w:ascii="Joosp" w:hAnsi="Joosp"/>
          <w:szCs w:val="24"/>
        </w:rPr>
        <w:t>Sutarties vykdymo metu, tiekėjas turi atlikti reikalaujamas paslaugas PS nurodytu reguliarumu, orientacinius elementų valymo planus (VP) ir grafikus tiekėjas turi suderinti su PS iš karto, bet ne vėliau nei per 5 d. d. nuo tokio PS užsakymo pateikimo. Paslaugų teikimo metu, PS vienašališkai gali keisti sudarytus paslaugų teikimo ir valymo laikų grafikus, atsižvelgiant į konkretaus objekto ar pastatų, ar vidaus patalpų, ar lauko teritorijos poreikius, darbo organizavimą ar darbo specifiką, lankomumą ir kitas su PS veikla susijusias aplinkybes, įspėdamas tiekėją ne vėliau, kaip prieš 1 darbo dieną.</w:t>
      </w:r>
    </w:p>
    <w:p w14:paraId="2799D710" w14:textId="623945AE" w:rsidR="00AD024C" w:rsidRPr="00CB108A" w:rsidRDefault="00AD024C" w:rsidP="00AD024C">
      <w:pPr>
        <w:pStyle w:val="Sraopastraipa"/>
        <w:numPr>
          <w:ilvl w:val="1"/>
          <w:numId w:val="1"/>
        </w:numPr>
        <w:tabs>
          <w:tab w:val="left" w:pos="567"/>
          <w:tab w:val="left" w:pos="709"/>
          <w:tab w:val="left" w:pos="993"/>
          <w:tab w:val="num" w:pos="2486"/>
        </w:tabs>
        <w:ind w:left="0" w:firstLine="0"/>
        <w:contextualSpacing w:val="0"/>
        <w:rPr>
          <w:rFonts w:ascii="Joosp" w:hAnsi="Joosp"/>
          <w:b/>
          <w:bCs/>
          <w:szCs w:val="24"/>
        </w:rPr>
      </w:pPr>
      <w:r w:rsidRPr="00CB108A">
        <w:rPr>
          <w:rFonts w:ascii="Joosp" w:hAnsi="Joosp"/>
          <w:szCs w:val="24"/>
        </w:rPr>
        <w:t>Sutarties vykdymo metu, PS turi teisę koreguoti perkamų paslaugų kiekius ir asortimentą. PS turi teisę, atsiradus poreikiui, įsigyti Sutartyje nenumatytų, tačiau su pirkimo objektu susijusių paslaugų. Tokiu atveju PS kreipiasi į tiekėją su prašymu pateikti nenumatytų paslaugų įkainius – komercinį pasiūlymą, pažymėdamas, kad įsigytinų paslaugų įkainiai negali būti didesni nei rinkos kaina. Gavęs tiekėjo pateiktus Sutartyje nenumatytų paslaugų įkainius – komercinį pasiūlymą, PS atlieka rinkos kainų tyrimą, tokiu būdu įvertindamas ar tiekėjo pateikti įkainiai atitinka rinkos kainą. PS nustatęs, kad tiekėjo pasiūlyti įkainiai yra didesni nei rinkos kaina, PS prašo tiekėjo jas sumažinti. Tik objektyviai įvertinus ir turint pagrindžiančius ir (ar) įrodančius dokumentus, kad tiekėjo pateikti Sutartyje nenumatytų paslaugų įkainiai atitinka rinkos kainą, jos gali būti įsigyjamos. Sutarties vykdymo metu įsigytinų nenumatytų paslaugų bendra vertė negali būti didesnė nei 10 (dešimt) procentų skaičiuojant nuo maksimalios Sutarties kainos be PSM, jos nedidinant. Visi nenumatytų paslaugų įkainiai turi būti suderinami prieš pradedant teikti nenumatytas paslaugas. Užsakytos nenumatytos paslaugos turi būti suteiktos PS nurodytu metu.</w:t>
      </w:r>
    </w:p>
    <w:p w14:paraId="53DC46B8" w14:textId="77777777" w:rsidR="00AD024C" w:rsidRPr="00CB108A" w:rsidRDefault="00AD024C" w:rsidP="00AD024C">
      <w:pPr>
        <w:pStyle w:val="Sraopastraipa"/>
        <w:numPr>
          <w:ilvl w:val="1"/>
          <w:numId w:val="1"/>
        </w:numPr>
        <w:tabs>
          <w:tab w:val="num" w:pos="567"/>
          <w:tab w:val="left" w:pos="993"/>
        </w:tabs>
        <w:ind w:left="0" w:firstLine="0"/>
        <w:rPr>
          <w:rFonts w:ascii="Joosp" w:hAnsi="Joosp"/>
          <w:b/>
          <w:color w:val="000000"/>
          <w:szCs w:val="24"/>
        </w:rPr>
      </w:pPr>
      <w:r w:rsidRPr="00CB108A">
        <w:rPr>
          <w:rFonts w:ascii="Joosp" w:hAnsi="Joosp"/>
          <w:szCs w:val="24"/>
        </w:rPr>
        <w:t>Sutarties vykdymo metu tiekėjas turi laikytis visų aktualių LR priimtų nutarimų, potvarkių, taisyklių ir įsakymų, išleistų prieš paslaugų teikimą ir paslaugų teikimo metu, įskaitant priemonių tiekimo ir naudojimo srityje, taip pat, teisėtų PS, savivaldybių bei kitų valdžios organų ir kompetentingų institucijų reikalavimų ir rekomendacijų, kurie yra susiję su tokių paslaugų teikimu, jų vykdymu, žmonių saugumu valymo zonoje arba greta jos, paslaugų kokybės kontrole ir kokybės lygio nustatymu.</w:t>
      </w:r>
    </w:p>
    <w:p w14:paraId="4491ECBE" w14:textId="77777777" w:rsidR="00AD024C" w:rsidRPr="00CB108A" w:rsidRDefault="00AD024C" w:rsidP="00AD024C">
      <w:pPr>
        <w:pStyle w:val="Sraopastraipa"/>
        <w:numPr>
          <w:ilvl w:val="1"/>
          <w:numId w:val="1"/>
        </w:numPr>
        <w:tabs>
          <w:tab w:val="num" w:pos="567"/>
          <w:tab w:val="left" w:pos="993"/>
        </w:tabs>
        <w:ind w:left="0" w:firstLine="0"/>
        <w:rPr>
          <w:rFonts w:ascii="Joosp" w:hAnsi="Joosp"/>
          <w:b/>
          <w:color w:val="000000"/>
          <w:szCs w:val="24"/>
        </w:rPr>
      </w:pPr>
      <w:r w:rsidRPr="00CB108A">
        <w:rPr>
          <w:rFonts w:ascii="Joosp" w:hAnsi="Joosp"/>
          <w:szCs w:val="24"/>
        </w:rPr>
        <w:t>Kiekvieno objekto paslaugų teikimo laiką nurodo PS, pateikiant tokio objekto užsakymą paslaugoms teikti. Sutarties vykdymo metu nurodyti PS paslaugų teikimo laikai gali keistis, atsižvelgiant į PS poreikį.</w:t>
      </w:r>
    </w:p>
    <w:p w14:paraId="2D33FE14" w14:textId="0C5F00C6" w:rsidR="00AD024C" w:rsidRPr="00CB108A" w:rsidRDefault="00AD024C" w:rsidP="00AD024C">
      <w:pPr>
        <w:pStyle w:val="Puslapioinaostekstas"/>
        <w:numPr>
          <w:ilvl w:val="1"/>
          <w:numId w:val="1"/>
        </w:numPr>
        <w:tabs>
          <w:tab w:val="left" w:pos="567"/>
        </w:tabs>
        <w:ind w:left="0" w:firstLine="0"/>
        <w:jc w:val="both"/>
        <w:rPr>
          <w:rFonts w:ascii="Joosp" w:hAnsi="Joosp"/>
          <w:sz w:val="24"/>
          <w:szCs w:val="24"/>
        </w:rPr>
      </w:pPr>
      <w:r w:rsidRPr="00CB108A">
        <w:rPr>
          <w:rFonts w:ascii="Joosp" w:hAnsi="Joosp"/>
          <w:sz w:val="24"/>
          <w:szCs w:val="24"/>
        </w:rPr>
        <w:t>Sutarties vykdymo metu paslaugų techninės kokybės atitikties šiai techninei specifikacijai ir kitiems pirkimo dokumentuose apibrėžtiems reikalavimams nustatymas vykdomas pagal šią techninę specifikaciją.</w:t>
      </w:r>
    </w:p>
    <w:p w14:paraId="3EA722ED" w14:textId="00373BC9" w:rsidR="00AD024C" w:rsidRPr="00CB108A" w:rsidRDefault="00AD024C" w:rsidP="00AD024C">
      <w:pPr>
        <w:pStyle w:val="Sraopastraipa"/>
        <w:numPr>
          <w:ilvl w:val="1"/>
          <w:numId w:val="1"/>
        </w:numPr>
        <w:tabs>
          <w:tab w:val="num" w:pos="567"/>
          <w:tab w:val="left" w:pos="709"/>
          <w:tab w:val="left" w:pos="993"/>
        </w:tabs>
        <w:ind w:left="0" w:firstLine="0"/>
        <w:rPr>
          <w:rFonts w:ascii="Joosp" w:hAnsi="Joosp"/>
          <w:szCs w:val="24"/>
        </w:rPr>
      </w:pPr>
      <w:r w:rsidRPr="00CB108A">
        <w:rPr>
          <w:rFonts w:ascii="Joosp" w:hAnsi="Joosp"/>
          <w:szCs w:val="24"/>
        </w:rPr>
        <w:t xml:space="preserve">Tiekėjas turi įsivertinti, taikyti ir parinkti efektyviausius paslaugų atlikimo metodus, technologijas ir sprendimus pagal pateiktus šios techninės specifikacijos, jos priedų, </w:t>
      </w:r>
      <w:r w:rsidR="00E02103" w:rsidRPr="00CB108A">
        <w:rPr>
          <w:rFonts w:ascii="Joosp" w:hAnsi="Joosp"/>
          <w:szCs w:val="24"/>
        </w:rPr>
        <w:t xml:space="preserve">ir </w:t>
      </w:r>
      <w:r w:rsidRPr="00CB108A">
        <w:rPr>
          <w:rFonts w:ascii="Joosp" w:hAnsi="Joosp"/>
          <w:szCs w:val="24"/>
        </w:rPr>
        <w:t xml:space="preserve">kitų </w:t>
      </w:r>
      <w:r w:rsidRPr="00CB108A">
        <w:rPr>
          <w:rFonts w:ascii="Joosp" w:hAnsi="Joosp"/>
          <w:szCs w:val="24"/>
        </w:rPr>
        <w:lastRenderedPageBreak/>
        <w:t xml:space="preserve">pirkimo dokumentų, sutarties ir atitinkamų Lietuvos Respublikos teisės ir norminius aktų reikalavimus. </w:t>
      </w:r>
    </w:p>
    <w:p w14:paraId="2CF3B9E3" w14:textId="77777777" w:rsidR="00AD024C" w:rsidRPr="00CB108A" w:rsidRDefault="00AD024C" w:rsidP="00AD024C">
      <w:pPr>
        <w:pStyle w:val="Sraopastraipa"/>
        <w:numPr>
          <w:ilvl w:val="1"/>
          <w:numId w:val="1"/>
        </w:numPr>
        <w:tabs>
          <w:tab w:val="num" w:pos="567"/>
          <w:tab w:val="left" w:pos="993"/>
        </w:tabs>
        <w:ind w:left="0" w:firstLine="0"/>
        <w:rPr>
          <w:rFonts w:ascii="Joosp" w:hAnsi="Joosp"/>
          <w:b/>
          <w:bCs/>
          <w:szCs w:val="24"/>
        </w:rPr>
      </w:pPr>
      <w:r w:rsidRPr="00CB108A">
        <w:rPr>
          <w:rFonts w:ascii="Joosp" w:hAnsi="Joosp"/>
          <w:szCs w:val="24"/>
        </w:rPr>
        <w:t xml:space="preserve">Tiekėjas privalo nuolat išlaikyti nepriekaištingą PS objektų švarą, reprezentatyvumą, saugią ir higienišką aplinką, rūpintis aplinkosauga bei užtikrinti nuolatinį, ne žemesnį nei reikalaujama vidaus patalpų bei lauko teritorijos kokybės lygį (KL) bei minimalų kiekvieno objekto priimtiną valymo paslaugų kokybės lygį (PKL), reikalaujamų rezultatų palaikymą tiek ant didesnio, tiek ir ant mažesnio užterštumo (jeigu toks būtų) elementų, jų paviršių ir dangų, esančių reikalaujamuose valyti objektuose. </w:t>
      </w:r>
    </w:p>
    <w:p w14:paraId="1D2F0080" w14:textId="77777777" w:rsidR="00AD024C" w:rsidRPr="00CB108A" w:rsidRDefault="00AD024C" w:rsidP="00AD024C">
      <w:pPr>
        <w:pStyle w:val="Sraopastraipa"/>
        <w:numPr>
          <w:ilvl w:val="1"/>
          <w:numId w:val="1"/>
        </w:numPr>
        <w:tabs>
          <w:tab w:val="left" w:pos="567"/>
          <w:tab w:val="num" w:pos="851"/>
          <w:tab w:val="left" w:pos="993"/>
        </w:tabs>
        <w:ind w:left="0" w:firstLine="0"/>
        <w:rPr>
          <w:rFonts w:ascii="Joosp" w:hAnsi="Joosp"/>
          <w:b/>
          <w:szCs w:val="24"/>
        </w:rPr>
      </w:pPr>
      <w:r w:rsidRPr="00CB108A">
        <w:rPr>
          <w:rFonts w:ascii="Joosp" w:hAnsi="Joosp"/>
          <w:szCs w:val="24"/>
        </w:rPr>
        <w:t xml:space="preserve">Cheminės bei valymo priemonės ir bet kokia valymo įranga paslaugų teikimo metu turi būti kartu su paslaugas teikiančiu tiekėjo darbuotoju, jas griežtai draudžiama palikti neprižiūrėtas. Visos cheminės priemonės ir inventorius turi būti sandėliuojamas valymo kambarėliuose, atlikus paslaugas jų negali būti palikta nei vienoje patalpoje ar zonoje, išskyrus valymo kambarėlius, jeigu PS nenurodyta kitaip. </w:t>
      </w:r>
    </w:p>
    <w:p w14:paraId="2F32E978" w14:textId="77777777" w:rsidR="00AD024C" w:rsidRPr="00CB108A" w:rsidRDefault="00AD024C" w:rsidP="00AD024C">
      <w:pPr>
        <w:pStyle w:val="Sraopastraipa"/>
        <w:numPr>
          <w:ilvl w:val="1"/>
          <w:numId w:val="1"/>
        </w:numPr>
        <w:tabs>
          <w:tab w:val="left" w:pos="567"/>
          <w:tab w:val="num" w:pos="709"/>
          <w:tab w:val="left" w:pos="993"/>
        </w:tabs>
        <w:ind w:left="0" w:firstLine="0"/>
        <w:rPr>
          <w:rFonts w:ascii="Joosp" w:hAnsi="Joosp"/>
          <w:b/>
          <w:color w:val="000000"/>
          <w:szCs w:val="24"/>
        </w:rPr>
      </w:pPr>
      <w:r w:rsidRPr="00CB108A">
        <w:rPr>
          <w:rFonts w:ascii="Joosp" w:hAnsi="Joosp"/>
          <w:szCs w:val="24"/>
        </w:rPr>
        <w:t>Pagal pateiktus PS reikalavimus ir reikalaujamus rezultatus, bei atsižvelgiant į Lietuvos higienos normas ir kitus teisinius aktus, tiekėjas turi pats pasirinkti paslaugų atlikimo būdą: sausą, drėgną, rankinį ir (ar) mechanizuotą, išskyrus atvejus jeigu PS nurodyta kitaip. Teikiant paslaugas visa įranga, įrengimais, priemonėmis, įskaitant valymo ir priežiūros priemones, higienos laikikliais ir higienos priemonėmis, skaldele, sniegą tirpdančiomis medžiagomis, smėliu, šiukšlių maišais, smėlio dėžėmis, tualetų šepečiais ir laikikliais, ir kitomis priemonėmis ir prekėmis, pakeltukais, kopėčiomis, stelažais, alpinistais, valymo mašinomis, cheminėmis medžiagomis, žmogiškaisiais resursais bei kitais reikiamais resursais pasirūpina tiekėjas savo sąskaita atsižvelgdamas į pateiktus PS reikalavimus bei atitinkamus kaštus turi įskaičiuoti į reikalaujamų paslaugų įkainius ir pasiūlymo kainą, pasilikdamas atitinkamą rezervą rizikų valdymui, kurios gali kilti Sutarties vykdymo metu.</w:t>
      </w:r>
    </w:p>
    <w:p w14:paraId="4F33788F" w14:textId="77777777" w:rsidR="00AD024C" w:rsidRPr="00CB108A" w:rsidRDefault="00AD024C" w:rsidP="00AD024C">
      <w:pPr>
        <w:pStyle w:val="Sraopastraipa"/>
        <w:numPr>
          <w:ilvl w:val="1"/>
          <w:numId w:val="1"/>
        </w:numPr>
        <w:tabs>
          <w:tab w:val="left" w:pos="567"/>
          <w:tab w:val="num" w:pos="709"/>
          <w:tab w:val="left" w:pos="993"/>
        </w:tabs>
        <w:ind w:left="0" w:firstLine="0"/>
        <w:rPr>
          <w:rFonts w:ascii="Joosp" w:hAnsi="Joosp"/>
          <w:b/>
          <w:bCs/>
          <w:color w:val="000000"/>
          <w:szCs w:val="24"/>
        </w:rPr>
      </w:pPr>
      <w:r w:rsidRPr="00CB108A">
        <w:rPr>
          <w:rFonts w:ascii="Joosp" w:hAnsi="Joosp"/>
          <w:szCs w:val="24"/>
        </w:rPr>
        <w:t>Kaskart atliekant PS užsakytas paslaugas, tiekėjas turi valyti ir prižiūrėti elementus ir jų paviršius tokiu būdu, kad būtų užtikrintas reikalavimų įvykdymas, reikalaujamų rezultatų suteikimas ir atitikimas pirkimo dokumentuose pateiktiems reikalavimams, išskyrus atvejus jeigu PS nurodyta kitaip. Nesuteikus reikalaujamų rezultatų, be papildomo apmokėjimo, tiekėjas turi keisti paslaugų atlikimo būdus, dažnius ir metodus tol, kol bus pasiekiami reikalaujami rezultatai, išskyrus atvejus jeigu PS nurodytų kitaip. Visi paslaugų atlikimo būdai ir jų pakeitimai turi būti suderinti su PS. Sutarties vykdymo metu PS turi teisę reikalauti tiekėjo pakeisti paslaugų atlikimo būdus ar metodus, jeigu PS reikalaujami rezultatai nėra suteikti, reikalaujamus pakeitimus, be papildomo apmokėjimo, tiekėjas turi įgyvendinti iš karto, bet ne vėliau nei per 5 darbo dienas po tokio įspėjimo, gauto iš PS.</w:t>
      </w:r>
    </w:p>
    <w:p w14:paraId="04A4E93C" w14:textId="2EC72054" w:rsidR="00AD024C" w:rsidRPr="00CB108A" w:rsidRDefault="00AD024C" w:rsidP="00AD024C">
      <w:pPr>
        <w:pStyle w:val="Sraopastraipa"/>
        <w:numPr>
          <w:ilvl w:val="1"/>
          <w:numId w:val="1"/>
        </w:numPr>
        <w:tabs>
          <w:tab w:val="left" w:pos="426"/>
          <w:tab w:val="num" w:pos="567"/>
          <w:tab w:val="left" w:pos="993"/>
        </w:tabs>
        <w:ind w:left="0" w:firstLine="0"/>
        <w:rPr>
          <w:rFonts w:ascii="Joosp" w:hAnsi="Joosp"/>
          <w:b/>
          <w:color w:val="000000"/>
          <w:szCs w:val="24"/>
        </w:rPr>
      </w:pPr>
      <w:r w:rsidRPr="00CB108A">
        <w:rPr>
          <w:rFonts w:ascii="Joosp" w:hAnsi="Joosp"/>
          <w:szCs w:val="24"/>
        </w:rPr>
        <w:t>Sutarties vykdymo metu tiekėjas turi valyti visus paviršius, esančius PS užsakomose vidaus patalpose ir lauko teritorijoje, išskyrus Sutartyje, pirkimo dokumentuose ar PS užsakyme nurodytus nevalomus paviršius (NP) bei įvykdyti kitus pateiktus PS reikalavimus.</w:t>
      </w:r>
    </w:p>
    <w:p w14:paraId="459449C2" w14:textId="77777777" w:rsidR="00AD024C" w:rsidRPr="00CB108A" w:rsidRDefault="00AD024C" w:rsidP="00AD024C">
      <w:pPr>
        <w:pStyle w:val="Sraopastraipa"/>
        <w:numPr>
          <w:ilvl w:val="1"/>
          <w:numId w:val="1"/>
        </w:numPr>
        <w:tabs>
          <w:tab w:val="left" w:pos="567"/>
          <w:tab w:val="num" w:pos="709"/>
          <w:tab w:val="left" w:pos="993"/>
        </w:tabs>
        <w:ind w:left="0" w:firstLine="0"/>
        <w:rPr>
          <w:rFonts w:ascii="Joosp" w:hAnsi="Joosp"/>
          <w:b/>
          <w:color w:val="000000"/>
          <w:szCs w:val="24"/>
        </w:rPr>
      </w:pPr>
      <w:r w:rsidRPr="00CB108A">
        <w:rPr>
          <w:rFonts w:ascii="Joosp" w:hAnsi="Joosp"/>
          <w:szCs w:val="24"/>
        </w:rPr>
        <w:t>Tiekėjas turi atlikti paslaugas nekeliant dulkių ir kitų nešvarumų, netrukdant PS  veiklai bei vidaus patalpų ir lauko teritorijos naudotojams, transportui, nedarant neigiamo poveikio žmogui, aplinkai, elementams ir jų paviršiams bei dangai ir materialinėms vertybėms, pirmenybę teikiant naujausioms technologijoms ir sprendimams. Teikiant paslaugas tiekėjas turi vadovautis triukšmo prevencijos viešosiose vietose taisyklėmis bei atitinkamomis aktualiomis savivaldybių taisyklėmis tiesiogiai ar netiesiogiai taikomoms paslaugų atžvilgiu.</w:t>
      </w:r>
    </w:p>
    <w:p w14:paraId="64DE82B2" w14:textId="2100D42C" w:rsidR="00AD024C" w:rsidRPr="00CB108A" w:rsidRDefault="00AD024C" w:rsidP="00AD024C">
      <w:pPr>
        <w:pStyle w:val="Sraopastraipa"/>
        <w:numPr>
          <w:ilvl w:val="1"/>
          <w:numId w:val="1"/>
        </w:numPr>
        <w:tabs>
          <w:tab w:val="left" w:pos="567"/>
          <w:tab w:val="left" w:pos="993"/>
        </w:tabs>
        <w:ind w:left="0" w:firstLine="0"/>
        <w:rPr>
          <w:rFonts w:ascii="Joosp" w:hAnsi="Joosp"/>
          <w:b/>
          <w:bCs/>
          <w:color w:val="000000"/>
          <w:szCs w:val="24"/>
        </w:rPr>
      </w:pPr>
      <w:r w:rsidRPr="00CB108A">
        <w:rPr>
          <w:rFonts w:ascii="Joosp" w:hAnsi="Joosp"/>
          <w:szCs w:val="24"/>
        </w:rPr>
        <w:t xml:space="preserve">Visi reikalaujamose valyti vidaus patalpose bei lauko teritorijoje esantys paviršiai yra sugrupuoti į kokybės lygio (KL) ir minimalaus objekto priimtino valymo paslaugų kokybės lygio (PKL) atitikties reikalavimams įvertinimo tikslais. </w:t>
      </w:r>
    </w:p>
    <w:p w14:paraId="4748E418" w14:textId="77777777" w:rsidR="00AD024C" w:rsidRPr="00CB108A" w:rsidRDefault="00AD024C" w:rsidP="00AD024C">
      <w:pPr>
        <w:pStyle w:val="Sraopastraipa"/>
        <w:numPr>
          <w:ilvl w:val="1"/>
          <w:numId w:val="1"/>
        </w:numPr>
        <w:tabs>
          <w:tab w:val="left" w:pos="426"/>
          <w:tab w:val="left" w:pos="567"/>
          <w:tab w:val="left" w:pos="993"/>
        </w:tabs>
        <w:ind w:left="0" w:firstLine="0"/>
        <w:rPr>
          <w:rFonts w:ascii="Joosp" w:hAnsi="Joosp"/>
          <w:b/>
          <w:szCs w:val="24"/>
        </w:rPr>
      </w:pPr>
      <w:r w:rsidRPr="00CB108A">
        <w:rPr>
          <w:rFonts w:ascii="Joosp" w:hAnsi="Joosp"/>
          <w:szCs w:val="24"/>
        </w:rPr>
        <w:t xml:space="preserve">Sutarties vykdymo metu, atlikus ar atliekant reikalaujamas paslaugas, tiekėjas turi užtikrinti kokybišką vidaus patalpų ir lauko teritorijos paruošimą PS naudojimui: </w:t>
      </w:r>
    </w:p>
    <w:p w14:paraId="10912EE2" w14:textId="7BF65B7D" w:rsidR="001B7CE3" w:rsidRPr="00CB108A" w:rsidRDefault="00AD024C" w:rsidP="001B7CE3">
      <w:pPr>
        <w:pStyle w:val="Sraopastraipa"/>
        <w:numPr>
          <w:ilvl w:val="2"/>
          <w:numId w:val="1"/>
        </w:numPr>
        <w:tabs>
          <w:tab w:val="clear" w:pos="3130"/>
          <w:tab w:val="left" w:pos="709"/>
          <w:tab w:val="num" w:pos="927"/>
          <w:tab w:val="left" w:pos="993"/>
          <w:tab w:val="num" w:pos="1713"/>
        </w:tabs>
        <w:ind w:left="0" w:firstLine="0"/>
        <w:rPr>
          <w:rFonts w:ascii="Joosp" w:hAnsi="Joosp"/>
          <w:b/>
          <w:color w:val="000000"/>
          <w:szCs w:val="24"/>
        </w:rPr>
      </w:pPr>
      <w:r w:rsidRPr="00CB108A">
        <w:rPr>
          <w:rFonts w:ascii="Joosp" w:hAnsi="Joosp"/>
          <w:b/>
          <w:szCs w:val="24"/>
        </w:rPr>
        <w:lastRenderedPageBreak/>
        <w:t>Kokybiškas vidaus patalpų paruošimas suteikus reikalaujamas paslaugas</w:t>
      </w:r>
      <w:r w:rsidRPr="00CB108A">
        <w:rPr>
          <w:rFonts w:ascii="Joosp" w:hAnsi="Joosp"/>
          <w:szCs w:val="24"/>
        </w:rPr>
        <w:t xml:space="preserve">: visi reikalaujamų valyti patalpų elementai ir jų paviršiai bei dangos atitinka nustatytus reikalaujamus švaros, kokybės ir kokybinius kriterijus, šioje techninėje specifikacijoje, kituose šio pirkimo dokumentuose ir Sutartyje bei atitinkamuose teisės ir norminiuose aktuose pateiktus reikalavimus. Vidaus patalpos po paslaugų teikimo turi būti reprezentatyvios, be nemalonių kvapų, kėdės ir kita mobili įranga </w:t>
      </w:r>
      <w:r w:rsidR="006935D9" w:rsidRPr="00CB108A">
        <w:rPr>
          <w:rFonts w:ascii="Joosp" w:hAnsi="Joosp"/>
          <w:szCs w:val="24"/>
        </w:rPr>
        <w:t>pastatyta į tam skirtas vietas</w:t>
      </w:r>
      <w:r w:rsidRPr="00CB108A">
        <w:rPr>
          <w:rFonts w:ascii="Joosp" w:hAnsi="Joosp"/>
          <w:szCs w:val="24"/>
        </w:rPr>
        <w:t>,</w:t>
      </w:r>
      <w:r w:rsidR="001B7CE3" w:rsidRPr="00CB108A">
        <w:rPr>
          <w:rFonts w:ascii="Joosp" w:hAnsi="Joosp"/>
          <w:szCs w:val="24"/>
        </w:rPr>
        <w:t xml:space="preserve"> </w:t>
      </w:r>
      <w:r w:rsidR="001B7CE3" w:rsidRPr="00CB108A">
        <w:rPr>
          <w:rStyle w:val="fontstyle01"/>
          <w:rFonts w:ascii="Joosp" w:hAnsi="Joosp"/>
          <w:sz w:val="24"/>
          <w:szCs w:val="24"/>
        </w:rPr>
        <w:t>higienos laikikliai tinkamai</w:t>
      </w:r>
      <w:r w:rsidR="001B7CE3" w:rsidRPr="00CB108A">
        <w:rPr>
          <w:rFonts w:ascii="Joosp" w:hAnsi="Joosp"/>
          <w:color w:val="000000"/>
          <w:szCs w:val="24"/>
        </w:rPr>
        <w:br/>
      </w:r>
      <w:r w:rsidR="001B7CE3" w:rsidRPr="00CB108A">
        <w:rPr>
          <w:rStyle w:val="fontstyle01"/>
          <w:rFonts w:ascii="Joosp" w:hAnsi="Joosp"/>
          <w:sz w:val="24"/>
          <w:szCs w:val="24"/>
        </w:rPr>
        <w:t>papildyti reikalaujamomis higienos priemonėmis, higienos laikikliai turi būti PS nurodytose</w:t>
      </w:r>
      <w:r w:rsidR="001B7CE3" w:rsidRPr="00CB108A">
        <w:rPr>
          <w:rFonts w:ascii="Joosp" w:hAnsi="Joosp"/>
          <w:color w:val="000000"/>
          <w:szCs w:val="24"/>
        </w:rPr>
        <w:br/>
      </w:r>
      <w:r w:rsidR="001B7CE3" w:rsidRPr="00CB108A">
        <w:rPr>
          <w:rStyle w:val="fontstyle01"/>
          <w:rFonts w:ascii="Joosp" w:hAnsi="Joosp"/>
          <w:sz w:val="24"/>
          <w:szCs w:val="24"/>
        </w:rPr>
        <w:t>vietose, užrakinti, su veikiančiais užraktais, higienos laikikliai, įskaitant užraktus bei tualetų</w:t>
      </w:r>
      <w:r w:rsidR="001B7CE3" w:rsidRPr="00CB108A">
        <w:rPr>
          <w:rFonts w:ascii="Joosp" w:hAnsi="Joosp"/>
          <w:color w:val="000000"/>
          <w:szCs w:val="24"/>
        </w:rPr>
        <w:br/>
      </w:r>
      <w:r w:rsidR="001B7CE3" w:rsidRPr="00CB108A">
        <w:rPr>
          <w:rStyle w:val="fontstyle01"/>
          <w:rFonts w:ascii="Joosp" w:hAnsi="Joosp"/>
          <w:sz w:val="24"/>
          <w:szCs w:val="24"/>
        </w:rPr>
        <w:t>šepečiai: nesulūžę, neįskilę, funkcionuojantys, jų netrūksta15, atitinkamos zonos išdezodoruotos,</w:t>
      </w:r>
      <w:r w:rsidR="001B7CE3" w:rsidRPr="00CB108A">
        <w:rPr>
          <w:rFonts w:ascii="Joosp" w:hAnsi="Joosp"/>
          <w:color w:val="000000"/>
          <w:szCs w:val="24"/>
        </w:rPr>
        <w:br/>
      </w:r>
      <w:r w:rsidR="001B7CE3" w:rsidRPr="00CB108A">
        <w:rPr>
          <w:rStyle w:val="fontstyle01"/>
          <w:rFonts w:ascii="Joosp" w:hAnsi="Joosp"/>
          <w:sz w:val="24"/>
          <w:szCs w:val="24"/>
        </w:rPr>
        <w:t>vidaus patalpų šiukšliadėžės, panaudoti šiukšlių maišai pakeisti naujais, nėra palikta cheminių ir</w:t>
      </w:r>
      <w:r w:rsidR="001B7CE3" w:rsidRPr="00CB108A">
        <w:rPr>
          <w:rFonts w:ascii="Joosp" w:hAnsi="Joosp"/>
          <w:color w:val="000000"/>
          <w:szCs w:val="24"/>
        </w:rPr>
        <w:br/>
      </w:r>
      <w:r w:rsidR="001B7CE3" w:rsidRPr="00CB108A">
        <w:rPr>
          <w:rStyle w:val="fontstyle01"/>
          <w:rFonts w:ascii="Joosp" w:hAnsi="Joosp"/>
          <w:sz w:val="24"/>
          <w:szCs w:val="24"/>
        </w:rPr>
        <w:t>kitų valymo priemonių bei įrankių ir yra įvykdyti kiti šioje techninėje specifikacijoje, Standarte,</w:t>
      </w:r>
      <w:r w:rsidR="001B7CE3" w:rsidRPr="00CB108A">
        <w:rPr>
          <w:rFonts w:ascii="Joosp" w:hAnsi="Joosp"/>
          <w:color w:val="000000"/>
          <w:szCs w:val="24"/>
        </w:rPr>
        <w:br/>
      </w:r>
      <w:r w:rsidR="001B7CE3" w:rsidRPr="00CB108A">
        <w:rPr>
          <w:rStyle w:val="fontstyle01"/>
          <w:rFonts w:ascii="Joosp" w:hAnsi="Joosp"/>
          <w:sz w:val="24"/>
          <w:szCs w:val="24"/>
        </w:rPr>
        <w:t>pirkimo dokumentuose ir Sutartyje pateikti reikalavimai.</w:t>
      </w:r>
      <w:r w:rsidR="001B7CE3" w:rsidRPr="00CB108A">
        <w:rPr>
          <w:rFonts w:ascii="Joosp" w:hAnsi="Joosp"/>
          <w:szCs w:val="24"/>
        </w:rPr>
        <w:t xml:space="preserve"> </w:t>
      </w:r>
    </w:p>
    <w:p w14:paraId="45F86939" w14:textId="52793FCB" w:rsidR="00AD024C" w:rsidRPr="00CB108A" w:rsidRDefault="00AD024C" w:rsidP="00861499">
      <w:pPr>
        <w:pStyle w:val="Sraopastraipa"/>
        <w:numPr>
          <w:ilvl w:val="2"/>
          <w:numId w:val="1"/>
        </w:numPr>
        <w:tabs>
          <w:tab w:val="clear" w:pos="3130"/>
          <w:tab w:val="left" w:pos="709"/>
          <w:tab w:val="num" w:pos="927"/>
          <w:tab w:val="left" w:pos="993"/>
          <w:tab w:val="num" w:pos="1713"/>
        </w:tabs>
        <w:ind w:left="0" w:firstLine="0"/>
        <w:rPr>
          <w:rFonts w:ascii="Joosp" w:hAnsi="Joosp"/>
          <w:b/>
          <w:color w:val="000000"/>
          <w:szCs w:val="24"/>
        </w:rPr>
      </w:pPr>
      <w:r w:rsidRPr="00CB108A">
        <w:rPr>
          <w:rFonts w:ascii="Joosp" w:hAnsi="Joosp"/>
          <w:b/>
          <w:bCs/>
          <w:color w:val="000000"/>
          <w:szCs w:val="24"/>
        </w:rPr>
        <w:t xml:space="preserve">Kokybiškas lauko teritorijos paruošimas suteikus reikalaujamas paslaugas: </w:t>
      </w:r>
      <w:r w:rsidRPr="00CB108A">
        <w:rPr>
          <w:rFonts w:ascii="Joosp" w:hAnsi="Joosp"/>
          <w:color w:val="000000"/>
          <w:szCs w:val="24"/>
        </w:rPr>
        <w:t>visi reikalaujami valyti lauko teritorijos elementai ir jų paviršiai bei dangos atitinka nustatytus reikalaujamus švaros, kokybės ir kokybinius kriterijus, šioje techninėje specifikacijoje, kituose šio pirkimo dokumentuose ir Sutartyje bei atitinkamuose teisės ir norminiuose aktuose pateiktus reikalavimus. Lauko teritorija po paslaugų teikimo turi būti reprezentatyvi, lauko teritorijoje esančios šiukšliadėžės ir peleninės ištuštintos, panaudoti ši</w:t>
      </w:r>
      <w:r w:rsidR="00DD69E1" w:rsidRPr="00CB108A">
        <w:rPr>
          <w:rFonts w:ascii="Joosp" w:hAnsi="Joosp"/>
          <w:color w:val="000000"/>
          <w:szCs w:val="24"/>
        </w:rPr>
        <w:t>ukšlių maišai pakeisti naujais</w:t>
      </w:r>
      <w:r w:rsidRPr="00CB108A">
        <w:rPr>
          <w:rFonts w:ascii="Joosp" w:hAnsi="Joosp"/>
          <w:color w:val="000000"/>
          <w:szCs w:val="24"/>
        </w:rPr>
        <w:t xml:space="preserve">, kietosios dangos tinkamai nuvalytos ir atitinka nustatytus kriterijus kaip ir visi kiti elementai esantys teritorijoje, nėra palikta cheminių ir kitų valymo priemonių ir (ar) įrankių bei yra įvykdyti kiti šioje techninėje specifikacijoje, pirkimo dokumentuose ir Sutartyje pateikti reikalavimai. </w:t>
      </w:r>
    </w:p>
    <w:p w14:paraId="65E9966F" w14:textId="77777777" w:rsidR="00AD024C" w:rsidRPr="00CB108A" w:rsidRDefault="00AD024C" w:rsidP="00AD024C">
      <w:pPr>
        <w:pStyle w:val="Sraopastraipa"/>
        <w:numPr>
          <w:ilvl w:val="1"/>
          <w:numId w:val="1"/>
        </w:numPr>
        <w:tabs>
          <w:tab w:val="left" w:pos="567"/>
          <w:tab w:val="left" w:pos="993"/>
        </w:tabs>
        <w:ind w:left="0" w:firstLine="0"/>
        <w:rPr>
          <w:rFonts w:ascii="Joosp" w:hAnsi="Joosp"/>
          <w:b/>
          <w:color w:val="000000"/>
          <w:szCs w:val="24"/>
        </w:rPr>
      </w:pPr>
      <w:r w:rsidRPr="00CB108A">
        <w:rPr>
          <w:rFonts w:ascii="Joosp" w:hAnsi="Joosp"/>
          <w:color w:val="000000"/>
          <w:szCs w:val="24"/>
        </w:rPr>
        <w:t>Tiekėjas turi užtikrinti, kad kaskart teikiant paslaugas visi elementai ir jų paviršių dangos turi būti nuvalyti saugiai, suteikiant reikalaujamus rezultatus. Jeigu paviršius ar elementas galimai kelia riziką žmogaus saugai ir sveikatai</w:t>
      </w:r>
      <w:r w:rsidRPr="00CB108A">
        <w:rPr>
          <w:rStyle w:val="Puslapioinaosnuoroda"/>
          <w:rFonts w:ascii="Joosp" w:hAnsi="Joosp"/>
          <w:color w:val="000000"/>
          <w:szCs w:val="24"/>
        </w:rPr>
        <w:footnoteReference w:id="1"/>
      </w:r>
      <w:r w:rsidRPr="00CB108A">
        <w:rPr>
          <w:rFonts w:ascii="Joosp" w:hAnsi="Joosp"/>
          <w:color w:val="000000"/>
          <w:szCs w:val="24"/>
        </w:rPr>
        <w:t xml:space="preserve">, tokius darbus turi atlikti tik tinkamai apmokyti tiekėjo darbuotojai. </w:t>
      </w:r>
    </w:p>
    <w:p w14:paraId="4D3CFB49" w14:textId="77777777" w:rsidR="00AD024C" w:rsidRPr="00CB108A" w:rsidRDefault="00AD024C" w:rsidP="00AD024C">
      <w:pPr>
        <w:pStyle w:val="Sraopastraipa"/>
        <w:numPr>
          <w:ilvl w:val="1"/>
          <w:numId w:val="1"/>
        </w:numPr>
        <w:tabs>
          <w:tab w:val="left" w:pos="567"/>
          <w:tab w:val="left" w:pos="993"/>
        </w:tabs>
        <w:ind w:left="0" w:firstLine="0"/>
        <w:rPr>
          <w:rFonts w:ascii="Joosp" w:hAnsi="Joosp"/>
          <w:b/>
          <w:bCs/>
          <w:color w:val="000000" w:themeColor="text1"/>
          <w:szCs w:val="24"/>
        </w:rPr>
      </w:pPr>
      <w:r w:rsidRPr="00CB108A">
        <w:rPr>
          <w:rFonts w:ascii="Joosp" w:hAnsi="Joosp"/>
          <w:color w:val="000000" w:themeColor="text1"/>
          <w:szCs w:val="24"/>
        </w:rPr>
        <w:t>Teikiamos paslaugos apima ir sunkiau ar sunkiai prieinamas ar pasiekiamas vietas užsakomos paslaugų teikimo vietos atžvilgiu</w:t>
      </w:r>
      <w:r w:rsidRPr="00CB108A">
        <w:rPr>
          <w:rStyle w:val="Puslapioinaosnuoroda"/>
          <w:rFonts w:ascii="Joosp" w:hAnsi="Joosp"/>
          <w:color w:val="000000" w:themeColor="text1"/>
          <w:szCs w:val="24"/>
        </w:rPr>
        <w:footnoteReference w:id="2"/>
      </w:r>
      <w:r w:rsidRPr="00CB108A">
        <w:rPr>
          <w:rFonts w:ascii="Joosp" w:hAnsi="Joosp"/>
          <w:color w:val="000000" w:themeColor="text1"/>
          <w:szCs w:val="24"/>
        </w:rPr>
        <w:t>, prieiga prie reikalaujamų valyti vidaus patalpų ir lauko teritorijos esančių elementų ir jų paviršių bei dangų rūpinasi tiekėjas savo sąskaita</w:t>
      </w:r>
      <w:r w:rsidRPr="00CB108A">
        <w:rPr>
          <w:rStyle w:val="Puslapioinaosnuoroda"/>
          <w:rFonts w:ascii="Joosp" w:hAnsi="Joosp"/>
          <w:color w:val="000000" w:themeColor="text1"/>
          <w:szCs w:val="24"/>
        </w:rPr>
        <w:footnoteReference w:id="3"/>
      </w:r>
      <w:r w:rsidRPr="00CB108A">
        <w:rPr>
          <w:rFonts w:ascii="Joosp" w:hAnsi="Joosp"/>
          <w:color w:val="000000" w:themeColor="text1"/>
          <w:szCs w:val="24"/>
        </w:rPr>
        <w:t>.</w:t>
      </w:r>
    </w:p>
    <w:p w14:paraId="37810CFE" w14:textId="77777777" w:rsidR="00AD024C" w:rsidRPr="00CB108A" w:rsidRDefault="00AD024C" w:rsidP="00AD024C">
      <w:pPr>
        <w:pStyle w:val="Sraopastraipa"/>
        <w:numPr>
          <w:ilvl w:val="1"/>
          <w:numId w:val="1"/>
        </w:numPr>
        <w:tabs>
          <w:tab w:val="num" w:pos="567"/>
          <w:tab w:val="left" w:pos="709"/>
          <w:tab w:val="left" w:pos="993"/>
        </w:tabs>
        <w:ind w:left="0" w:firstLine="0"/>
        <w:rPr>
          <w:rFonts w:ascii="Joosp" w:hAnsi="Joosp"/>
          <w:color w:val="000000"/>
          <w:szCs w:val="24"/>
        </w:rPr>
      </w:pPr>
      <w:r w:rsidRPr="00CB108A">
        <w:rPr>
          <w:rFonts w:ascii="Joosp" w:hAnsi="Joosp"/>
          <w:color w:val="000000"/>
          <w:szCs w:val="24"/>
        </w:rPr>
        <w:t>Paslaugų teikimo metu atsiradę ar susidarę neatitikimai reikalavimams</w:t>
      </w:r>
      <w:r w:rsidRPr="00CB108A">
        <w:rPr>
          <w:rStyle w:val="Puslapioinaosnuoroda"/>
          <w:rFonts w:ascii="Joosp" w:hAnsi="Joosp"/>
          <w:color w:val="000000"/>
          <w:szCs w:val="24"/>
        </w:rPr>
        <w:footnoteReference w:id="4"/>
      </w:r>
      <w:r w:rsidRPr="00CB108A">
        <w:rPr>
          <w:rFonts w:ascii="Joosp" w:hAnsi="Joosp"/>
          <w:color w:val="000000"/>
          <w:szCs w:val="24"/>
        </w:rPr>
        <w:t xml:space="preserve"> turi būti pašalinti nuo elementų tos pačios pamainos metu tiekėjo sąskaita. </w:t>
      </w:r>
    </w:p>
    <w:p w14:paraId="6CDC2E35" w14:textId="77777777" w:rsidR="00AD024C" w:rsidRPr="00CB108A" w:rsidRDefault="00AD024C" w:rsidP="00AD024C">
      <w:pPr>
        <w:pStyle w:val="Sraopastraipa"/>
        <w:numPr>
          <w:ilvl w:val="1"/>
          <w:numId w:val="1"/>
        </w:numPr>
        <w:tabs>
          <w:tab w:val="num" w:pos="567"/>
          <w:tab w:val="left" w:pos="709"/>
          <w:tab w:val="left" w:pos="993"/>
        </w:tabs>
        <w:ind w:left="0" w:firstLine="0"/>
        <w:rPr>
          <w:rFonts w:ascii="Joosp" w:hAnsi="Joosp"/>
          <w:color w:val="000000"/>
          <w:szCs w:val="24"/>
        </w:rPr>
      </w:pPr>
      <w:r w:rsidRPr="00CB108A">
        <w:rPr>
          <w:rFonts w:ascii="Joosp" w:hAnsi="Joosp"/>
          <w:color w:val="000000"/>
          <w:szCs w:val="24"/>
        </w:rPr>
        <w:t>Atliekant ar atlikus paslaugas tiekėjas savo sąskaita turi visada įspėti apie galimus pavojus – aptveriant ar pastatant įspėjamuosius ženklus</w:t>
      </w:r>
      <w:r w:rsidRPr="00CB108A">
        <w:rPr>
          <w:rStyle w:val="Puslapioinaosnuoroda"/>
          <w:rFonts w:ascii="Joosp" w:hAnsi="Joosp"/>
          <w:color w:val="000000"/>
          <w:szCs w:val="24"/>
        </w:rPr>
        <w:footnoteReference w:id="5"/>
      </w:r>
      <w:r w:rsidRPr="00CB108A">
        <w:rPr>
          <w:rFonts w:ascii="Joosp" w:hAnsi="Joosp"/>
          <w:color w:val="000000"/>
          <w:szCs w:val="24"/>
        </w:rPr>
        <w:t>, atsižvelgiant į vykdomų paslaugų pobūdį.</w:t>
      </w:r>
    </w:p>
    <w:p w14:paraId="55E5A176" w14:textId="77777777" w:rsidR="00AD024C" w:rsidRPr="00CB108A" w:rsidRDefault="00AD024C" w:rsidP="00AD024C">
      <w:pPr>
        <w:pStyle w:val="Sraopastraipa"/>
        <w:numPr>
          <w:ilvl w:val="1"/>
          <w:numId w:val="1"/>
        </w:numPr>
        <w:tabs>
          <w:tab w:val="num" w:pos="567"/>
          <w:tab w:val="left" w:pos="709"/>
          <w:tab w:val="left" w:pos="993"/>
        </w:tabs>
        <w:ind w:left="0" w:firstLine="0"/>
        <w:rPr>
          <w:rFonts w:ascii="Joosp" w:hAnsi="Joosp"/>
          <w:color w:val="000000"/>
          <w:szCs w:val="24"/>
        </w:rPr>
      </w:pPr>
      <w:r w:rsidRPr="00CB108A">
        <w:rPr>
          <w:rFonts w:ascii="Joosp" w:hAnsi="Joosp"/>
          <w:szCs w:val="24"/>
        </w:rPr>
        <w:t>Tiekėjas turi informuoti PS apie aplinkybes, kurios trukdo ar gali trukdyti suteikti paslaugas bei imtis visų įmanomų priemonių to išvengti, jeigu tai priklauso nuo tiekėjo.</w:t>
      </w:r>
    </w:p>
    <w:p w14:paraId="65700F98" w14:textId="77777777" w:rsidR="00AD024C" w:rsidRPr="00CB108A" w:rsidRDefault="00AD024C" w:rsidP="00AD024C">
      <w:pPr>
        <w:pStyle w:val="Sraopastraipa"/>
        <w:numPr>
          <w:ilvl w:val="1"/>
          <w:numId w:val="1"/>
        </w:numPr>
        <w:tabs>
          <w:tab w:val="num" w:pos="567"/>
          <w:tab w:val="left" w:pos="709"/>
          <w:tab w:val="left" w:pos="993"/>
        </w:tabs>
        <w:ind w:left="0" w:firstLine="0"/>
        <w:rPr>
          <w:rFonts w:ascii="Joosp" w:hAnsi="Joosp"/>
          <w:color w:val="000000"/>
          <w:szCs w:val="24"/>
        </w:rPr>
      </w:pPr>
      <w:r w:rsidRPr="00CB108A">
        <w:rPr>
          <w:rFonts w:ascii="Joosp" w:hAnsi="Joosp"/>
          <w:szCs w:val="24"/>
        </w:rPr>
        <w:t xml:space="preserve">Paslaugos gali būti atliekamos naudojant PS vandenį ir elektrą. Vietose, kuriose nėra tiesioginio vandens ar elektros įvado, tiekėjas turi pasirūpinti šiais resursais savo sąskaita ir </w:t>
      </w:r>
      <w:r w:rsidRPr="00CB108A">
        <w:rPr>
          <w:rFonts w:ascii="Joosp" w:hAnsi="Joosp"/>
          <w:szCs w:val="24"/>
        </w:rPr>
        <w:lastRenderedPageBreak/>
        <w:t xml:space="preserve">(ar) naudoti tam pritaikytus valymo ir priežiūros būdus, laikantis darbų saugos reikalavimų, užtikrinant PS reikalavimų įvykdymą. </w:t>
      </w:r>
    </w:p>
    <w:p w14:paraId="1713315C" w14:textId="77777777" w:rsidR="00AD024C" w:rsidRPr="00CB108A" w:rsidRDefault="00AD024C" w:rsidP="00AD024C">
      <w:pPr>
        <w:pStyle w:val="Sraopastraipa"/>
        <w:numPr>
          <w:ilvl w:val="1"/>
          <w:numId w:val="1"/>
        </w:numPr>
        <w:tabs>
          <w:tab w:val="num" w:pos="567"/>
          <w:tab w:val="left" w:pos="709"/>
          <w:tab w:val="left" w:pos="993"/>
        </w:tabs>
        <w:ind w:left="0" w:firstLine="0"/>
        <w:rPr>
          <w:rFonts w:ascii="Joosp" w:hAnsi="Joosp"/>
          <w:color w:val="000000"/>
          <w:szCs w:val="24"/>
        </w:rPr>
      </w:pPr>
      <w:r w:rsidRPr="00CB108A">
        <w:rPr>
          <w:rFonts w:ascii="Joosp" w:hAnsi="Joosp"/>
          <w:szCs w:val="24"/>
        </w:rPr>
        <w:t xml:space="preserve">Tiekėjas pats nustato tinkamam ir savalaikiam paslaugų teikimui reikiamą darbuotojų kiekį, jeigu PS nenurodo kitaip. Tiekėjo darbuotojai turi turėti pakankamus darbo įgūdžius reikalaujamiems darbams atlikti ir paslaugoms suteikti. </w:t>
      </w:r>
    </w:p>
    <w:p w14:paraId="5659428E" w14:textId="332BFACB" w:rsidR="00AD024C" w:rsidRPr="00CB108A" w:rsidRDefault="00AD024C" w:rsidP="00AD024C">
      <w:pPr>
        <w:pStyle w:val="Sraopastraipa"/>
        <w:numPr>
          <w:ilvl w:val="1"/>
          <w:numId w:val="1"/>
        </w:numPr>
        <w:tabs>
          <w:tab w:val="num" w:pos="567"/>
          <w:tab w:val="left" w:pos="709"/>
          <w:tab w:val="left" w:pos="993"/>
        </w:tabs>
        <w:ind w:left="0" w:firstLine="0"/>
        <w:rPr>
          <w:rFonts w:ascii="Joosp" w:hAnsi="Joosp"/>
          <w:color w:val="000000"/>
          <w:szCs w:val="24"/>
        </w:rPr>
      </w:pPr>
      <w:r w:rsidRPr="00CB108A">
        <w:rPr>
          <w:rFonts w:ascii="Joosp" w:hAnsi="Joosp"/>
          <w:szCs w:val="24"/>
        </w:rPr>
        <w:t xml:space="preserve">Tiekėjas turi reguliariai ir pagal vienodas instrukcijas mokyti paslaugas teikiantį personalą, įskaitant apie higienos įgūdžius, valymo ir priežiūros priemones, metodus, atlikimo būdus, įrangą, įrankius, naudojamas mašinas, transportą, atliekų tvarkymą ir rūšiavimą, infekcijų kontrolę, saugaus darbo ir aplinkosaugos taisykles, ir t. t. bei PS pareikalavus, bet ne vėliau kaip per 5 darbo dienas nuo tokio PS pareikalavimo, tiekėjas turi pateikti naudojamas mokymams instrukcijas ir reikalingas ataskaitas. Tiekėjas pradėdamas vykdyti sutartinius įsipareigojimus, bet ne vėliau kaip per 10 darbo dienų, turi pateikti PS vidaus patalpų ir lauko teritorijos valymo ir priežiūros instrukcijas darbuotojams. Instrukcijos turi būti pritaikytos valymo personalo ir lauko teritorijos darbuotojų įvadiniams mokymams ir permokinimams bei turi apimti: a) asmenines apsaugos priemones (toliau – APP) ir darbo priemones, chemines medžiagas, naudojamus valymo įrankius ir inventorių, higienos priemones, spalvų kodų sistemą; b) patalpų bei teritorijos ir jose esančių elementų valymo tvarką bei naudojamus valymo ir dezinfekcijos metodus, technologijas; c) orientacinius elementų valymo planus (VP) ir valymo grafikus; d) supažindinimą su PS patalpomis bei lauko teritorija; e) detalų išaiškinimą apie teikiamas paslaugas, įskaitant pagrindinį valymą ir švaros palaikymą; e) detalizuotą instrukciją, kaip turi būti valomi ir prižiūrimi skirtingų paskirčių paviršiai, patalpos, lauko teritorija, panaikinami nešvarumai; f) reikalaujamus PS rezultatus, detalizuojant juos tarp valomų ir prižiūrimų elementų; </w:t>
      </w:r>
      <w:r w:rsidR="00DD69E1" w:rsidRPr="00CB108A">
        <w:rPr>
          <w:rFonts w:ascii="Joosp" w:hAnsi="Joosp"/>
          <w:szCs w:val="24"/>
        </w:rPr>
        <w:t>g</w:t>
      </w:r>
      <w:r w:rsidRPr="00CB108A">
        <w:rPr>
          <w:rFonts w:ascii="Joosp" w:hAnsi="Joosp"/>
          <w:szCs w:val="24"/>
        </w:rPr>
        <w:t>) aiškiai matomą ir suprantamą informaciją apie orientacij</w:t>
      </w:r>
      <w:r w:rsidR="00DD69E1" w:rsidRPr="00CB108A">
        <w:rPr>
          <w:rFonts w:ascii="Joosp" w:hAnsi="Joosp"/>
          <w:szCs w:val="24"/>
        </w:rPr>
        <w:t>ą į PS reikalaujamą rezultatą; h</w:t>
      </w:r>
      <w:r w:rsidRPr="00CB108A">
        <w:rPr>
          <w:rFonts w:ascii="Joosp" w:hAnsi="Joosp"/>
          <w:szCs w:val="24"/>
        </w:rPr>
        <w:t xml:space="preserve">) informacijos pateikimą, kaip valymo personalas ir lauko teritorijos darbuotojas turi dirbti ir kuo vadovautis, siekiant suteikti reikalaujamus rezultatus, kokybės lygius (KL) ir PS minimalų kiekvieno objekto priimtiną valymo paslaugų kokybės lygį (PKL); j) kitą šioje techninėje specifikacijoje pateiktą informaciją bei teisės aktų reikalaujamą informaciją. Pagal šias instrukcijas tiekėjas turi apmokyti savo valymo personalą, lauko teritorijos darbuotojus ir su paslaugų teikimu susijusius tiekėjo darbuotojus, dirbančius PS objektuose, prieš jiems pradedant dirbti, bet ne vėliau kaip per 10 d. d. bei esant poreikiui juos reguliariai permokinti. </w:t>
      </w:r>
    </w:p>
    <w:p w14:paraId="395B1AE7" w14:textId="77777777" w:rsidR="00AD024C" w:rsidRPr="00CB108A" w:rsidRDefault="00AD024C" w:rsidP="00AD024C">
      <w:pPr>
        <w:pStyle w:val="Sraopastraipa"/>
        <w:numPr>
          <w:ilvl w:val="1"/>
          <w:numId w:val="1"/>
        </w:numPr>
        <w:tabs>
          <w:tab w:val="num" w:pos="567"/>
          <w:tab w:val="left" w:pos="709"/>
          <w:tab w:val="left" w:pos="993"/>
        </w:tabs>
        <w:ind w:left="0" w:firstLine="0"/>
        <w:rPr>
          <w:rFonts w:ascii="Joosp" w:hAnsi="Joosp"/>
          <w:color w:val="000000"/>
          <w:szCs w:val="24"/>
        </w:rPr>
      </w:pPr>
      <w:r w:rsidRPr="00CB108A">
        <w:rPr>
          <w:rFonts w:ascii="Joosp" w:hAnsi="Joosp"/>
          <w:szCs w:val="24"/>
        </w:rPr>
        <w:t>Esant ekstremaliai situacijai ar bet kuriam kitam epidemiologiniam atvejui, kai yra būtina teikti paslaugas, tiekėjas turi užtikrinti savo darbuotojų aprūpinimą specialiomis darbo priemonėmis: spec. rūbais</w:t>
      </w:r>
      <w:r w:rsidRPr="00CB108A">
        <w:rPr>
          <w:rStyle w:val="Puslapioinaosnuoroda"/>
          <w:rFonts w:ascii="Joosp" w:hAnsi="Joosp"/>
          <w:szCs w:val="24"/>
        </w:rPr>
        <w:footnoteReference w:id="6"/>
      </w:r>
      <w:r w:rsidRPr="00CB108A">
        <w:rPr>
          <w:rFonts w:ascii="Joosp" w:hAnsi="Joosp"/>
          <w:szCs w:val="24"/>
        </w:rPr>
        <w:t xml:space="preserve">, kaukėmis, respiratoriais, akiniais, pirštinėmis, antbačiais ir kitomis būtinomis priemonėmis, reikalingomis saugaus darbo atlikimo užtikrinimui. </w:t>
      </w:r>
    </w:p>
    <w:p w14:paraId="7723D72C" w14:textId="77777777" w:rsidR="00AD024C" w:rsidRPr="00CB108A" w:rsidRDefault="00AD024C" w:rsidP="00AD024C">
      <w:pPr>
        <w:pStyle w:val="Sraopastraipa"/>
        <w:numPr>
          <w:ilvl w:val="1"/>
          <w:numId w:val="1"/>
        </w:numPr>
        <w:tabs>
          <w:tab w:val="num" w:pos="567"/>
          <w:tab w:val="left" w:pos="709"/>
          <w:tab w:val="left" w:pos="993"/>
        </w:tabs>
        <w:ind w:left="0" w:firstLine="0"/>
        <w:rPr>
          <w:rFonts w:ascii="Joosp" w:hAnsi="Joosp"/>
          <w:color w:val="000000"/>
          <w:szCs w:val="24"/>
        </w:rPr>
      </w:pPr>
      <w:r w:rsidRPr="00CB108A">
        <w:rPr>
          <w:rFonts w:ascii="Joosp" w:hAnsi="Joosp"/>
          <w:szCs w:val="24"/>
        </w:rPr>
        <w:t xml:space="preserve">Tiekėjo darbuotojui susirgus, jo atostogų metu ar dėl bet kokių kitokių priežasčių tiekėjo darbuotojui laikinai negalint atvykti į darbą, tiekėjas turi užtikrinti to darbuotojo teikiamų paslaugų atlikimą ir pakeisti darbuotoją kitu iš karto, bet ne vėliau nei tos pačios pamainos metu, jeigu PS nenurodo kitaip. </w:t>
      </w:r>
    </w:p>
    <w:p w14:paraId="4222BB76" w14:textId="77777777" w:rsidR="00AD024C" w:rsidRPr="00CB108A" w:rsidRDefault="00AD024C" w:rsidP="00AD024C">
      <w:pPr>
        <w:pStyle w:val="Sraopastraipa"/>
        <w:numPr>
          <w:ilvl w:val="1"/>
          <w:numId w:val="1"/>
        </w:numPr>
        <w:tabs>
          <w:tab w:val="num" w:pos="567"/>
          <w:tab w:val="left" w:pos="709"/>
          <w:tab w:val="left" w:pos="993"/>
        </w:tabs>
        <w:ind w:left="0" w:firstLine="0"/>
        <w:rPr>
          <w:rFonts w:ascii="Joosp" w:hAnsi="Joosp"/>
          <w:color w:val="000000"/>
          <w:szCs w:val="24"/>
        </w:rPr>
      </w:pPr>
      <w:r w:rsidRPr="00CB108A">
        <w:rPr>
          <w:rFonts w:ascii="Joosp" w:hAnsi="Joosp"/>
          <w:szCs w:val="24"/>
        </w:rPr>
        <w:t>Tiekėjas turi vesti savo darbuotojų atvykimo į darbą ir išvykimo iš darbo registro žurnalus bei kasdieninių ir nekasdieninių įvykdytų darbų registrą. Registrai saugomi visą Sutarties laikotarpį, registrus tiekėjas turi pateikti to pareikalavus PS, bet ne vėliau nei per 1 darbo dieną.</w:t>
      </w:r>
    </w:p>
    <w:p w14:paraId="11AF645B" w14:textId="13F98F62" w:rsidR="00AD024C" w:rsidRPr="00CB108A" w:rsidRDefault="00AD024C" w:rsidP="001B3C02">
      <w:pPr>
        <w:pStyle w:val="Sraopastraipa"/>
        <w:numPr>
          <w:ilvl w:val="1"/>
          <w:numId w:val="1"/>
        </w:numPr>
        <w:tabs>
          <w:tab w:val="num" w:pos="567"/>
          <w:tab w:val="left" w:pos="709"/>
          <w:tab w:val="left" w:pos="993"/>
        </w:tabs>
        <w:ind w:left="0" w:firstLine="0"/>
        <w:rPr>
          <w:rFonts w:ascii="Joosp" w:hAnsi="Joosp"/>
          <w:color w:val="000000"/>
          <w:szCs w:val="24"/>
        </w:rPr>
      </w:pPr>
      <w:r w:rsidRPr="00CB108A">
        <w:rPr>
          <w:rFonts w:ascii="Joosp" w:hAnsi="Joosp"/>
          <w:szCs w:val="24"/>
        </w:rPr>
        <w:t xml:space="preserve">Tiekėjas turi parengti ir pateikti techninėje specifikacijoje ir nurodytas ataskaitas PS. Raktinių veiklos rodiklių (toliau – KPI), savikontrolės auditų bei išvalytų plotų apimčių ir kiekių ataskaitos teikiamos kiekvieną mėnesį PS nurodytomis datomis. Reikalaujamos ataskaitos turi būti pateiktos prieš pateikiant sąskaitą faktūrą PS. Visų tipų ataskaitų ir kitų Sutarties vykdymo metu naudojamų dokumentų formatai turi būti suderinti su PS per 5 darbo dienas nuo Sutarties vykdymo pradžios, jei PS nenurodyta kitaip. Jeigu tiekėjas nesudera ataskaitų ir kitų </w:t>
      </w:r>
      <w:r w:rsidRPr="00CB108A">
        <w:rPr>
          <w:rFonts w:ascii="Joosp" w:hAnsi="Joosp"/>
          <w:szCs w:val="24"/>
        </w:rPr>
        <w:lastRenderedPageBreak/>
        <w:t>dokumentų formatų per nurodytą laikotarpį, PS vienašališkai gali pateikti ataskaitų ir kitų dokumentų formas tiekėjui, kurias bus privaloma pildyti Sutarties vykdymo metu. Tiekėjas turi vykdyti mėnesinius susitikimus su PS paskirtais asmenimis, jei PS nenurodo kitaip. Mėnesiniuose susitikimuose tiekėjas turi pristatyti ir detalizuoti reikalaujamas ataskaitas, aptarti veiksmų planus ir pan. Mėnesiniai susitikimai vyks PS nurodytoje vietoje ir laiku.</w:t>
      </w:r>
    </w:p>
    <w:p w14:paraId="10A9A538" w14:textId="77777777" w:rsidR="00AD024C" w:rsidRPr="00CB108A" w:rsidRDefault="00AD024C" w:rsidP="00AD024C">
      <w:pPr>
        <w:pStyle w:val="Sraopastraipa"/>
        <w:numPr>
          <w:ilvl w:val="1"/>
          <w:numId w:val="1"/>
        </w:numPr>
        <w:tabs>
          <w:tab w:val="num" w:pos="567"/>
          <w:tab w:val="left" w:pos="709"/>
          <w:tab w:val="left" w:pos="993"/>
        </w:tabs>
        <w:ind w:left="0" w:firstLine="0"/>
        <w:rPr>
          <w:rFonts w:ascii="Joosp" w:hAnsi="Joosp"/>
          <w:b/>
          <w:bCs/>
          <w:color w:val="000000"/>
          <w:szCs w:val="24"/>
        </w:rPr>
      </w:pPr>
      <w:r w:rsidRPr="00CB108A">
        <w:rPr>
          <w:rFonts w:ascii="Joosp" w:hAnsi="Joosp"/>
          <w:b/>
          <w:bCs/>
          <w:color w:val="000000"/>
          <w:szCs w:val="24"/>
        </w:rPr>
        <w:t>Teikiant paslaugas draudžiama:</w:t>
      </w:r>
    </w:p>
    <w:p w14:paraId="5734049F" w14:textId="77777777" w:rsidR="00AD024C" w:rsidRPr="00CB108A" w:rsidRDefault="00AD024C" w:rsidP="00AD024C">
      <w:pPr>
        <w:pStyle w:val="Sraopastraipa"/>
        <w:numPr>
          <w:ilvl w:val="2"/>
          <w:numId w:val="1"/>
        </w:numPr>
        <w:tabs>
          <w:tab w:val="left" w:pos="709"/>
          <w:tab w:val="left" w:pos="993"/>
          <w:tab w:val="num" w:pos="1276"/>
        </w:tabs>
        <w:ind w:left="0" w:firstLine="0"/>
        <w:rPr>
          <w:rFonts w:ascii="Joosp" w:hAnsi="Joosp"/>
          <w:b/>
          <w:color w:val="000000"/>
          <w:szCs w:val="24"/>
        </w:rPr>
      </w:pPr>
      <w:r w:rsidRPr="00CB108A">
        <w:rPr>
          <w:rFonts w:ascii="Joosp" w:hAnsi="Joosp"/>
          <w:color w:val="000000"/>
          <w:szCs w:val="24"/>
        </w:rPr>
        <w:t>laikyti ir kaupti buitines ir kitas atliekas;</w:t>
      </w:r>
    </w:p>
    <w:p w14:paraId="01A23935" w14:textId="77777777" w:rsidR="00AD024C" w:rsidRPr="00CB108A" w:rsidRDefault="00AD024C" w:rsidP="00AD024C">
      <w:pPr>
        <w:pStyle w:val="Sraopastraipa"/>
        <w:numPr>
          <w:ilvl w:val="2"/>
          <w:numId w:val="1"/>
        </w:numPr>
        <w:tabs>
          <w:tab w:val="left" w:pos="709"/>
          <w:tab w:val="left" w:pos="993"/>
          <w:tab w:val="num" w:pos="1276"/>
        </w:tabs>
        <w:ind w:left="0" w:firstLine="0"/>
        <w:rPr>
          <w:rFonts w:ascii="Joosp" w:hAnsi="Joosp"/>
          <w:b/>
          <w:color w:val="000000"/>
          <w:szCs w:val="24"/>
        </w:rPr>
      </w:pPr>
      <w:r w:rsidRPr="00CB108A">
        <w:rPr>
          <w:rFonts w:ascii="Joosp" w:eastAsiaTheme="minorHAnsi" w:hAnsi="Joosp"/>
          <w:color w:val="000000"/>
          <w:szCs w:val="24"/>
        </w:rPr>
        <w:t>laikyti, kaupti po medžiais, krūmais, apšvietimo stulpais, prie pastatų, atraminių sienų, tvorų ir kt., ir 1 m spinduliu aplinkui barstymui skirtą smėlį, sniegą, medžių lapus, šakas, šiukšles, nešvarumus ir t. t.;</w:t>
      </w:r>
      <w:r w:rsidRPr="00CB108A">
        <w:rPr>
          <w:rFonts w:ascii="Joosp" w:hAnsi="Joosp"/>
          <w:b/>
          <w:color w:val="000000"/>
          <w:szCs w:val="24"/>
        </w:rPr>
        <w:t xml:space="preserve"> </w:t>
      </w:r>
    </w:p>
    <w:p w14:paraId="477959E1" w14:textId="77777777" w:rsidR="00AD024C" w:rsidRPr="00CB108A" w:rsidRDefault="00AD024C" w:rsidP="00AD024C">
      <w:pPr>
        <w:pStyle w:val="Sraopastraipa"/>
        <w:numPr>
          <w:ilvl w:val="2"/>
          <w:numId w:val="1"/>
        </w:numPr>
        <w:tabs>
          <w:tab w:val="left" w:pos="709"/>
          <w:tab w:val="left" w:pos="993"/>
          <w:tab w:val="num" w:pos="1276"/>
        </w:tabs>
        <w:ind w:left="0" w:firstLine="0"/>
        <w:rPr>
          <w:rFonts w:ascii="Joosp" w:hAnsi="Joosp"/>
          <w:b/>
          <w:color w:val="000000"/>
          <w:szCs w:val="24"/>
        </w:rPr>
      </w:pPr>
      <w:r w:rsidRPr="00CB108A">
        <w:rPr>
          <w:rFonts w:ascii="Joosp" w:hAnsi="Joosp"/>
          <w:bCs/>
          <w:color w:val="000000"/>
          <w:szCs w:val="24"/>
        </w:rPr>
        <w:t xml:space="preserve">pilti </w:t>
      </w:r>
      <w:r w:rsidRPr="00CB108A">
        <w:rPr>
          <w:rFonts w:ascii="Joosp" w:eastAsiaTheme="minorHAnsi" w:hAnsi="Joosp"/>
          <w:color w:val="000000"/>
          <w:szCs w:val="24"/>
        </w:rPr>
        <w:t>smėlį, sniegą, mesti ledą, šiukšles ir kitus nešvarumus į lietaus kanalizaciją bei kitus požeminius inžinerinius tinklus ir šulinius; pilti sąšlavas ant želdinių, vejų ir kitose neleistinose vietose, laikyti po krūmais ar kitose akivaizdžiai ar neakivaizdžiai matomose vietose;</w:t>
      </w:r>
    </w:p>
    <w:p w14:paraId="1579EC5A" w14:textId="77777777" w:rsidR="00AD024C" w:rsidRPr="00CB108A" w:rsidRDefault="00AD024C" w:rsidP="00AD024C">
      <w:pPr>
        <w:pStyle w:val="Sraopastraipa"/>
        <w:numPr>
          <w:ilvl w:val="2"/>
          <w:numId w:val="1"/>
        </w:numPr>
        <w:tabs>
          <w:tab w:val="left" w:pos="709"/>
          <w:tab w:val="left" w:pos="993"/>
          <w:tab w:val="num" w:pos="1276"/>
        </w:tabs>
        <w:ind w:left="0" w:firstLine="0"/>
        <w:rPr>
          <w:rFonts w:ascii="Joosp" w:hAnsi="Joosp"/>
          <w:b/>
          <w:color w:val="000000"/>
          <w:szCs w:val="24"/>
        </w:rPr>
      </w:pPr>
      <w:r w:rsidRPr="00CB108A">
        <w:rPr>
          <w:rFonts w:ascii="Joosp" w:eastAsiaTheme="minorHAnsi" w:hAnsi="Joosp"/>
          <w:color w:val="000000"/>
          <w:szCs w:val="24"/>
        </w:rPr>
        <w:t>augalinės kilmės medžiagas</w:t>
      </w:r>
      <w:r w:rsidRPr="00CB108A">
        <w:rPr>
          <w:rStyle w:val="Puslapioinaosnuoroda"/>
          <w:rFonts w:ascii="Joosp" w:eastAsiaTheme="minorHAnsi" w:hAnsi="Joosp"/>
          <w:color w:val="000000"/>
          <w:szCs w:val="24"/>
        </w:rPr>
        <w:footnoteReference w:id="7"/>
      </w:r>
      <w:r w:rsidRPr="00CB108A">
        <w:rPr>
          <w:rFonts w:ascii="Joosp" w:eastAsiaTheme="minorHAnsi" w:hAnsi="Joosp"/>
          <w:color w:val="000000"/>
          <w:szCs w:val="24"/>
        </w:rPr>
        <w:t>, antrines žaliavas ir kitas medžiagas</w:t>
      </w:r>
      <w:r w:rsidRPr="00CB108A">
        <w:rPr>
          <w:rStyle w:val="Puslapioinaosnuoroda"/>
          <w:rFonts w:ascii="Joosp" w:eastAsiaTheme="minorHAnsi" w:hAnsi="Joosp"/>
          <w:color w:val="000000"/>
          <w:szCs w:val="24"/>
        </w:rPr>
        <w:footnoteReference w:id="8"/>
      </w:r>
      <w:r w:rsidRPr="00CB108A">
        <w:rPr>
          <w:rFonts w:ascii="Joosp" w:eastAsiaTheme="minorHAnsi" w:hAnsi="Joosp"/>
          <w:color w:val="000000"/>
          <w:szCs w:val="24"/>
        </w:rPr>
        <w:t xml:space="preserve"> pilti į buitinių atliekų konteinerius;</w:t>
      </w:r>
    </w:p>
    <w:p w14:paraId="016CEEF3" w14:textId="77777777" w:rsidR="00AD024C" w:rsidRPr="00CB108A" w:rsidRDefault="00AD024C" w:rsidP="00AD024C">
      <w:pPr>
        <w:pStyle w:val="Sraopastraipa"/>
        <w:numPr>
          <w:ilvl w:val="2"/>
          <w:numId w:val="1"/>
        </w:numPr>
        <w:tabs>
          <w:tab w:val="left" w:pos="709"/>
          <w:tab w:val="left" w:pos="993"/>
          <w:tab w:val="num" w:pos="1276"/>
        </w:tabs>
        <w:ind w:left="0" w:firstLine="0"/>
        <w:rPr>
          <w:rFonts w:ascii="Joosp" w:hAnsi="Joosp"/>
          <w:b/>
          <w:color w:val="000000"/>
          <w:szCs w:val="24"/>
        </w:rPr>
      </w:pPr>
      <w:r w:rsidRPr="00CB108A">
        <w:rPr>
          <w:rFonts w:ascii="Joosp" w:eastAsiaTheme="minorHAnsi" w:hAnsi="Joosp"/>
          <w:color w:val="000000"/>
          <w:szCs w:val="24"/>
        </w:rPr>
        <w:t>krauti sniegą arčiau kaip 1 m nuo medžių, apšvietimo stulpų, pastatų, baldų, įrangos ir pan. bei inžinerinių tinklų;</w:t>
      </w:r>
    </w:p>
    <w:p w14:paraId="4B1780DF" w14:textId="77777777" w:rsidR="00AD024C" w:rsidRPr="00CB108A" w:rsidRDefault="00AD024C" w:rsidP="00AD024C">
      <w:pPr>
        <w:pStyle w:val="Sraopastraipa"/>
        <w:numPr>
          <w:ilvl w:val="2"/>
          <w:numId w:val="1"/>
        </w:numPr>
        <w:tabs>
          <w:tab w:val="left" w:pos="709"/>
          <w:tab w:val="left" w:pos="993"/>
          <w:tab w:val="num" w:pos="1276"/>
        </w:tabs>
        <w:ind w:left="0" w:firstLine="0"/>
        <w:rPr>
          <w:rFonts w:ascii="Joosp" w:hAnsi="Joosp"/>
          <w:b/>
          <w:color w:val="000000"/>
          <w:szCs w:val="24"/>
        </w:rPr>
      </w:pPr>
      <w:r w:rsidRPr="00CB108A">
        <w:rPr>
          <w:rFonts w:ascii="Joosp" w:hAnsi="Joosp"/>
          <w:color w:val="000000"/>
          <w:szCs w:val="24"/>
        </w:rPr>
        <w:t>naudoti chemines medžiagas, įrankius, įrangą ar preparatus ne pagal paskirtį;</w:t>
      </w:r>
    </w:p>
    <w:p w14:paraId="5FB7C560" w14:textId="77777777" w:rsidR="00AD024C" w:rsidRPr="00CB108A" w:rsidRDefault="00AD024C" w:rsidP="00AD024C">
      <w:pPr>
        <w:pStyle w:val="Sraopastraipa"/>
        <w:numPr>
          <w:ilvl w:val="2"/>
          <w:numId w:val="1"/>
        </w:numPr>
        <w:tabs>
          <w:tab w:val="left" w:pos="709"/>
          <w:tab w:val="left" w:pos="993"/>
          <w:tab w:val="num" w:pos="1276"/>
        </w:tabs>
        <w:ind w:left="0" w:firstLine="0"/>
        <w:rPr>
          <w:rFonts w:ascii="Joosp" w:hAnsi="Joosp"/>
          <w:b/>
          <w:color w:val="000000"/>
          <w:szCs w:val="24"/>
        </w:rPr>
      </w:pPr>
      <w:r w:rsidRPr="00CB108A">
        <w:rPr>
          <w:rFonts w:ascii="Joosp" w:eastAsiaTheme="minorHAnsi" w:hAnsi="Joosp"/>
          <w:szCs w:val="24"/>
        </w:rPr>
        <w:t>smėlį ir kitus nešvarumus nuo šaligatvių ar kitos kietos dangos šluoti ant želdinių, vejų, po krūmais ir medžiais, ir kitais elementais;</w:t>
      </w:r>
    </w:p>
    <w:p w14:paraId="281BDB6D" w14:textId="77777777" w:rsidR="00AD024C" w:rsidRPr="00CB108A" w:rsidRDefault="00AD024C" w:rsidP="00AD024C">
      <w:pPr>
        <w:pStyle w:val="Sraopastraipa"/>
        <w:numPr>
          <w:ilvl w:val="2"/>
          <w:numId w:val="1"/>
        </w:numPr>
        <w:tabs>
          <w:tab w:val="left" w:pos="709"/>
          <w:tab w:val="left" w:pos="993"/>
          <w:tab w:val="num" w:pos="1276"/>
        </w:tabs>
        <w:ind w:left="0" w:firstLine="0"/>
        <w:rPr>
          <w:rFonts w:ascii="Joosp" w:hAnsi="Joosp"/>
          <w:bCs/>
          <w:color w:val="000000"/>
          <w:szCs w:val="24"/>
        </w:rPr>
      </w:pPr>
      <w:r w:rsidRPr="00CB108A">
        <w:rPr>
          <w:rFonts w:ascii="Joosp" w:hAnsi="Joosp"/>
          <w:bCs/>
          <w:color w:val="000000"/>
          <w:szCs w:val="24"/>
        </w:rPr>
        <w:t>sąšlavas pilti į lietaus nuotekų šulinėlius, ant želdinių, vejų ar kitose neleistinose vietose ir jas laikyti sušluotas ne maišuose arba tam skirtuose konteineriuose;</w:t>
      </w:r>
    </w:p>
    <w:p w14:paraId="4FBDBF7C" w14:textId="77777777" w:rsidR="00AD024C" w:rsidRPr="00CB108A" w:rsidRDefault="00AD024C" w:rsidP="00AD024C">
      <w:pPr>
        <w:pStyle w:val="Sraopastraipa"/>
        <w:numPr>
          <w:ilvl w:val="2"/>
          <w:numId w:val="1"/>
        </w:numPr>
        <w:tabs>
          <w:tab w:val="left" w:pos="709"/>
          <w:tab w:val="left" w:pos="993"/>
          <w:tab w:val="num" w:pos="1276"/>
        </w:tabs>
        <w:ind w:left="0" w:firstLine="0"/>
        <w:rPr>
          <w:rFonts w:ascii="Joosp" w:hAnsi="Joosp"/>
          <w:b/>
          <w:color w:val="000000"/>
          <w:szCs w:val="24"/>
        </w:rPr>
      </w:pPr>
      <w:r w:rsidRPr="00CB108A">
        <w:rPr>
          <w:rFonts w:ascii="Joosp" w:hAnsi="Joosp"/>
          <w:color w:val="000000"/>
          <w:szCs w:val="24"/>
        </w:rPr>
        <w:t>pilti į nuotekų sistemas ar kaupti pavojingas atliekas, susidariusias teikiant paslaugas;</w:t>
      </w:r>
    </w:p>
    <w:p w14:paraId="3D67DE8D" w14:textId="77777777" w:rsidR="00AD024C" w:rsidRPr="00CB108A" w:rsidRDefault="00AD024C" w:rsidP="00AD024C">
      <w:pPr>
        <w:pStyle w:val="Sraopastraipa"/>
        <w:numPr>
          <w:ilvl w:val="2"/>
          <w:numId w:val="1"/>
        </w:numPr>
        <w:tabs>
          <w:tab w:val="left" w:pos="709"/>
          <w:tab w:val="left" w:pos="993"/>
          <w:tab w:val="num" w:pos="1276"/>
        </w:tabs>
        <w:ind w:left="0" w:firstLine="0"/>
        <w:rPr>
          <w:rFonts w:ascii="Joosp" w:hAnsi="Joosp"/>
          <w:b/>
          <w:color w:val="000000"/>
          <w:szCs w:val="24"/>
        </w:rPr>
      </w:pPr>
      <w:r w:rsidRPr="00CB108A">
        <w:rPr>
          <w:rFonts w:ascii="Joosp" w:hAnsi="Joosp"/>
          <w:color w:val="000000"/>
          <w:szCs w:val="24"/>
        </w:rPr>
        <w:t>nešti, vežti, pasisavinti iš objektų bet kokias materialines vertybes</w:t>
      </w:r>
      <w:r w:rsidRPr="00CB108A">
        <w:rPr>
          <w:rStyle w:val="Puslapioinaosnuoroda"/>
          <w:rFonts w:ascii="Joosp" w:hAnsi="Joosp"/>
          <w:color w:val="000000"/>
          <w:szCs w:val="24"/>
        </w:rPr>
        <w:footnoteReference w:id="9"/>
      </w:r>
      <w:r w:rsidRPr="00CB108A">
        <w:rPr>
          <w:rFonts w:ascii="Joosp" w:hAnsi="Joosp"/>
          <w:color w:val="000000"/>
          <w:szCs w:val="24"/>
        </w:rPr>
        <w:t>;</w:t>
      </w:r>
    </w:p>
    <w:p w14:paraId="54D18D48" w14:textId="77777777" w:rsidR="00AD024C" w:rsidRPr="00CB108A" w:rsidRDefault="00AD024C" w:rsidP="00AD024C">
      <w:pPr>
        <w:pStyle w:val="Sraopastraipa"/>
        <w:numPr>
          <w:ilvl w:val="2"/>
          <w:numId w:val="1"/>
        </w:numPr>
        <w:tabs>
          <w:tab w:val="left" w:pos="709"/>
          <w:tab w:val="left" w:pos="993"/>
          <w:tab w:val="num" w:pos="1276"/>
        </w:tabs>
        <w:ind w:left="0" w:firstLine="0"/>
        <w:rPr>
          <w:rFonts w:ascii="Joosp" w:hAnsi="Joosp"/>
          <w:b/>
          <w:color w:val="000000"/>
          <w:szCs w:val="24"/>
        </w:rPr>
      </w:pPr>
      <w:r w:rsidRPr="00CB108A">
        <w:rPr>
          <w:rFonts w:ascii="Joosp" w:hAnsi="Joosp"/>
          <w:szCs w:val="24"/>
          <w:lang w:eastAsia="lt-LT"/>
        </w:rPr>
        <w:t>valymo priemones perpilti į kitų valymo priemonių taras, nuo jų nuimti ar slėpti etiketes, keisti jų sudėtį ar veikliąsias savybes</w:t>
      </w:r>
      <w:r w:rsidRPr="00CB108A">
        <w:rPr>
          <w:rStyle w:val="Puslapioinaosnuoroda"/>
          <w:rFonts w:ascii="Joosp" w:hAnsi="Joosp"/>
          <w:szCs w:val="24"/>
          <w:lang w:eastAsia="lt-LT"/>
        </w:rPr>
        <w:footnoteReference w:id="10"/>
      </w:r>
      <w:r w:rsidRPr="00CB108A">
        <w:rPr>
          <w:rFonts w:ascii="Joosp" w:hAnsi="Joosp"/>
          <w:szCs w:val="24"/>
          <w:lang w:eastAsia="lt-LT"/>
        </w:rPr>
        <w:t>;</w:t>
      </w:r>
    </w:p>
    <w:p w14:paraId="0625D6A1" w14:textId="77777777" w:rsidR="00AD024C" w:rsidRPr="00CB108A" w:rsidRDefault="00AD024C" w:rsidP="00AD024C">
      <w:pPr>
        <w:pStyle w:val="Sraopastraipa"/>
        <w:numPr>
          <w:ilvl w:val="2"/>
          <w:numId w:val="1"/>
        </w:numPr>
        <w:tabs>
          <w:tab w:val="left" w:pos="709"/>
          <w:tab w:val="left" w:pos="993"/>
          <w:tab w:val="num" w:pos="1276"/>
        </w:tabs>
        <w:ind w:left="0" w:firstLine="0"/>
        <w:rPr>
          <w:rFonts w:ascii="Joosp" w:hAnsi="Joosp"/>
          <w:b/>
          <w:color w:val="000000"/>
          <w:szCs w:val="24"/>
        </w:rPr>
      </w:pPr>
      <w:r w:rsidRPr="00CB108A">
        <w:rPr>
          <w:rFonts w:ascii="Joosp" w:eastAsiaTheme="minorHAnsi" w:hAnsi="Joosp"/>
          <w:szCs w:val="24"/>
        </w:rPr>
        <w:t>objektų teritorijose kūrenti laužus ir naudoti atvirą ugnį;</w:t>
      </w:r>
    </w:p>
    <w:p w14:paraId="74A79F4C" w14:textId="77777777" w:rsidR="00AD024C" w:rsidRPr="00CB108A" w:rsidRDefault="00AD024C" w:rsidP="00AD024C">
      <w:pPr>
        <w:pStyle w:val="Sraopastraipa"/>
        <w:numPr>
          <w:ilvl w:val="2"/>
          <w:numId w:val="1"/>
        </w:numPr>
        <w:tabs>
          <w:tab w:val="left" w:pos="709"/>
          <w:tab w:val="left" w:pos="993"/>
          <w:tab w:val="num" w:pos="1276"/>
        </w:tabs>
        <w:ind w:left="0" w:firstLine="0"/>
        <w:rPr>
          <w:rFonts w:ascii="Joosp" w:hAnsi="Joosp"/>
          <w:b/>
          <w:color w:val="000000"/>
          <w:szCs w:val="24"/>
        </w:rPr>
      </w:pPr>
      <w:r w:rsidRPr="00CB108A">
        <w:rPr>
          <w:rFonts w:ascii="Joosp" w:eastAsia="Times New Roman" w:hAnsi="Joosp"/>
          <w:color w:val="000000"/>
          <w:szCs w:val="24"/>
        </w:rPr>
        <w:t>naudoti druską ar kitas priemones ledui tirpdyti, kurios ardo įvairius paviršius ir dangas ar kenkia aplinkai ir žmogui;</w:t>
      </w:r>
    </w:p>
    <w:p w14:paraId="5D972B61" w14:textId="77777777" w:rsidR="00AD024C" w:rsidRPr="00CB108A" w:rsidRDefault="00AD024C" w:rsidP="00AD024C">
      <w:pPr>
        <w:pStyle w:val="Sraopastraipa"/>
        <w:numPr>
          <w:ilvl w:val="2"/>
          <w:numId w:val="1"/>
        </w:numPr>
        <w:tabs>
          <w:tab w:val="left" w:pos="709"/>
          <w:tab w:val="left" w:pos="993"/>
          <w:tab w:val="num" w:pos="1276"/>
        </w:tabs>
        <w:ind w:left="0" w:firstLine="0"/>
        <w:rPr>
          <w:rFonts w:ascii="Joosp" w:hAnsi="Joosp"/>
          <w:b/>
          <w:color w:val="000000"/>
          <w:szCs w:val="24"/>
        </w:rPr>
      </w:pPr>
      <w:r w:rsidRPr="00CB108A">
        <w:rPr>
          <w:rFonts w:ascii="Joosp" w:hAnsi="Joosp"/>
          <w:szCs w:val="24"/>
          <w:lang w:eastAsia="lt-LT"/>
        </w:rPr>
        <w:t>naudoti priemones, neįtrauktas į valymo aprašą ir nesuderintas raštu su PS;</w:t>
      </w:r>
    </w:p>
    <w:p w14:paraId="0B682359" w14:textId="77777777" w:rsidR="00AD024C" w:rsidRPr="00CB108A" w:rsidRDefault="00AD024C" w:rsidP="00AD024C">
      <w:pPr>
        <w:pStyle w:val="Sraopastraipa"/>
        <w:numPr>
          <w:ilvl w:val="2"/>
          <w:numId w:val="1"/>
        </w:numPr>
        <w:tabs>
          <w:tab w:val="left" w:pos="709"/>
          <w:tab w:val="left" w:pos="993"/>
          <w:tab w:val="num" w:pos="1276"/>
        </w:tabs>
        <w:ind w:left="0" w:firstLine="0"/>
        <w:rPr>
          <w:rFonts w:ascii="Joosp" w:hAnsi="Joosp"/>
          <w:b/>
          <w:color w:val="000000" w:themeColor="text1"/>
          <w:szCs w:val="24"/>
        </w:rPr>
      </w:pPr>
      <w:r w:rsidRPr="00CB108A">
        <w:rPr>
          <w:rFonts w:ascii="Joosp" w:hAnsi="Joosp"/>
          <w:noProof/>
          <w:szCs w:val="24"/>
          <w:lang w:bidi="ar-DZ"/>
        </w:rPr>
        <w:t>palikti be priežiūros valymo priemones, įrangą ar inventorių;</w:t>
      </w:r>
    </w:p>
    <w:p w14:paraId="3520D185" w14:textId="77777777" w:rsidR="00AD024C" w:rsidRPr="00CB108A" w:rsidRDefault="00AD024C" w:rsidP="00AD024C">
      <w:pPr>
        <w:pStyle w:val="Sraopastraipa"/>
        <w:numPr>
          <w:ilvl w:val="2"/>
          <w:numId w:val="1"/>
        </w:numPr>
        <w:tabs>
          <w:tab w:val="left" w:pos="709"/>
          <w:tab w:val="left" w:pos="993"/>
          <w:tab w:val="num" w:pos="1276"/>
        </w:tabs>
        <w:ind w:left="0" w:firstLine="0"/>
        <w:rPr>
          <w:rFonts w:ascii="Joosp" w:hAnsi="Joosp"/>
          <w:b/>
          <w:color w:val="000000" w:themeColor="text1"/>
          <w:szCs w:val="24"/>
        </w:rPr>
      </w:pPr>
      <w:r w:rsidRPr="00CB108A">
        <w:rPr>
          <w:rFonts w:ascii="Joosp" w:hAnsi="Joosp"/>
          <w:color w:val="000000"/>
          <w:szCs w:val="24"/>
        </w:rPr>
        <w:t>valymo kambarėliuose laikyti ir sandėliuoti maisto produktus, gėrimus, šiukšles ir kitus nešvarumus bei priemones, kurias draudžiama naudoti arba neturi būti naudojamos;</w:t>
      </w:r>
    </w:p>
    <w:p w14:paraId="47129A08" w14:textId="3520D674" w:rsidR="00AD024C" w:rsidRPr="00CB108A" w:rsidRDefault="00AD024C" w:rsidP="00AD024C">
      <w:pPr>
        <w:pStyle w:val="Sraopastraipa"/>
        <w:numPr>
          <w:ilvl w:val="2"/>
          <w:numId w:val="1"/>
        </w:numPr>
        <w:tabs>
          <w:tab w:val="left" w:pos="709"/>
          <w:tab w:val="left" w:pos="993"/>
          <w:tab w:val="num" w:pos="1276"/>
        </w:tabs>
        <w:ind w:left="0" w:firstLine="0"/>
        <w:rPr>
          <w:rFonts w:ascii="Joosp" w:hAnsi="Joosp"/>
          <w:b/>
          <w:color w:val="000000" w:themeColor="text1"/>
          <w:szCs w:val="24"/>
        </w:rPr>
      </w:pPr>
      <w:r w:rsidRPr="00CB108A">
        <w:rPr>
          <w:rFonts w:ascii="Joosp" w:hAnsi="Joosp"/>
          <w:szCs w:val="24"/>
        </w:rPr>
        <w:t>sanitarinėse patalpose naudojamas priemones, naudoti kitų zonų valymo ir priežiūros darbams atlikti</w:t>
      </w:r>
      <w:r w:rsidRPr="00CB108A">
        <w:rPr>
          <w:rStyle w:val="Puslapioinaosnuoroda"/>
          <w:rFonts w:ascii="Joosp" w:hAnsi="Joosp"/>
          <w:szCs w:val="24"/>
        </w:rPr>
        <w:footnoteReference w:id="11"/>
      </w:r>
      <w:r w:rsidRPr="00CB108A">
        <w:rPr>
          <w:rFonts w:ascii="Joosp" w:hAnsi="Joosp"/>
          <w:szCs w:val="24"/>
        </w:rPr>
        <w:t>.</w:t>
      </w:r>
    </w:p>
    <w:p w14:paraId="47CFE659" w14:textId="713993B8" w:rsidR="001B7CE3" w:rsidRPr="00CB108A" w:rsidRDefault="008362F4" w:rsidP="008362F4">
      <w:pPr>
        <w:pStyle w:val="Sraopastraipa"/>
        <w:numPr>
          <w:ilvl w:val="1"/>
          <w:numId w:val="1"/>
        </w:numPr>
        <w:tabs>
          <w:tab w:val="clear" w:pos="360"/>
          <w:tab w:val="num" w:pos="426"/>
          <w:tab w:val="left" w:pos="709"/>
          <w:tab w:val="left" w:pos="993"/>
          <w:tab w:val="num" w:pos="3130"/>
        </w:tabs>
        <w:ind w:left="0" w:firstLine="0"/>
        <w:rPr>
          <w:rFonts w:ascii="Joosp" w:hAnsi="Joosp"/>
          <w:b/>
          <w:color w:val="000000" w:themeColor="text1"/>
          <w:szCs w:val="24"/>
        </w:rPr>
      </w:pPr>
      <w:r w:rsidRPr="00CB108A">
        <w:rPr>
          <w:rStyle w:val="fontstyle01"/>
          <w:rFonts w:ascii="Joosp" w:hAnsi="Joosp"/>
          <w:sz w:val="24"/>
          <w:szCs w:val="24"/>
        </w:rPr>
        <w:t>Tiekėjas turi teikti paslaugas savo įranga, savo lėšomis. Teikėjas savo sąskaita pasirūpina,</w:t>
      </w:r>
      <w:r w:rsidRPr="00CB108A">
        <w:rPr>
          <w:rFonts w:ascii="Joosp" w:hAnsi="Joosp"/>
          <w:color w:val="000000"/>
          <w:szCs w:val="24"/>
        </w:rPr>
        <w:br/>
      </w:r>
      <w:r w:rsidRPr="00CB108A">
        <w:rPr>
          <w:rStyle w:val="fontstyle01"/>
          <w:rFonts w:ascii="Joosp" w:hAnsi="Joosp"/>
          <w:sz w:val="24"/>
          <w:szCs w:val="24"/>
        </w:rPr>
        <w:t>įrengia, keičia skysto muilo ir dezinfekcinio skysčio dozatorius, tualetinio ir rankšluostinio</w:t>
      </w:r>
      <w:r w:rsidRPr="00CB108A">
        <w:rPr>
          <w:rFonts w:ascii="Joosp" w:hAnsi="Joosp"/>
          <w:color w:val="000000"/>
          <w:szCs w:val="24"/>
        </w:rPr>
        <w:br/>
      </w:r>
      <w:r w:rsidRPr="00CB108A">
        <w:rPr>
          <w:rStyle w:val="fontstyle01"/>
          <w:rFonts w:ascii="Joosp" w:hAnsi="Joosp"/>
          <w:sz w:val="24"/>
          <w:szCs w:val="24"/>
        </w:rPr>
        <w:t>popieriaus laikiklius, purškiamus oro gaiviklius, automatinius oro gaiviklius ir jų papildymus,</w:t>
      </w:r>
      <w:r w:rsidRPr="00CB108A">
        <w:rPr>
          <w:rFonts w:ascii="Joosp" w:hAnsi="Joosp"/>
          <w:color w:val="000000"/>
          <w:szCs w:val="24"/>
        </w:rPr>
        <w:br/>
      </w:r>
      <w:r w:rsidRPr="00CB108A">
        <w:rPr>
          <w:rStyle w:val="fontstyle01"/>
          <w:rFonts w:ascii="Joosp" w:hAnsi="Joosp"/>
          <w:sz w:val="24"/>
          <w:szCs w:val="24"/>
        </w:rPr>
        <w:t>šepetėlius ir laikiklius klozetams valyti, taip pat teikėjas savo sąskaita pasirūpina higienos</w:t>
      </w:r>
      <w:r w:rsidRPr="00CB108A">
        <w:rPr>
          <w:rFonts w:ascii="Joosp" w:hAnsi="Joosp"/>
          <w:color w:val="000000"/>
          <w:szCs w:val="24"/>
        </w:rPr>
        <w:br/>
      </w:r>
      <w:r w:rsidRPr="00CB108A">
        <w:rPr>
          <w:rStyle w:val="fontstyle01"/>
          <w:rFonts w:ascii="Joosp" w:hAnsi="Joosp"/>
          <w:sz w:val="24"/>
          <w:szCs w:val="24"/>
        </w:rPr>
        <w:t>priemonėmis: tualetiniu popieriumi, popieriniais rankšluosčiais ir servetėlėmis, skystu muilu,</w:t>
      </w:r>
      <w:r w:rsidRPr="00CB108A">
        <w:rPr>
          <w:rFonts w:ascii="Joosp" w:hAnsi="Joosp"/>
          <w:color w:val="000000"/>
          <w:szCs w:val="24"/>
        </w:rPr>
        <w:br/>
      </w:r>
      <w:r w:rsidRPr="00CB108A">
        <w:rPr>
          <w:rStyle w:val="fontstyle01"/>
          <w:rFonts w:ascii="Joosp" w:hAnsi="Joosp"/>
          <w:sz w:val="24"/>
          <w:szCs w:val="24"/>
        </w:rPr>
        <w:t>rankų dezinfekciniu skysčiu, polietileniniais šiukšlių maišeliais ir t. t.Tiekėjas turi ne vėliau kaip</w:t>
      </w:r>
      <w:r w:rsidRPr="00CB108A">
        <w:rPr>
          <w:rFonts w:ascii="Joosp" w:hAnsi="Joosp"/>
          <w:color w:val="000000"/>
          <w:szCs w:val="24"/>
        </w:rPr>
        <w:br/>
      </w:r>
      <w:r w:rsidRPr="00CB108A">
        <w:rPr>
          <w:rStyle w:val="fontstyle01"/>
          <w:rFonts w:ascii="Joosp" w:hAnsi="Joosp"/>
          <w:sz w:val="24"/>
          <w:szCs w:val="24"/>
        </w:rPr>
        <w:t>per 5 d. d. po Sutarties pasirašymo suderinti su PS higienos priemonių laikiklių formas, talpas ir</w:t>
      </w:r>
      <w:r w:rsidRPr="00CB108A">
        <w:rPr>
          <w:rFonts w:ascii="Joosp" w:hAnsi="Joosp"/>
          <w:color w:val="000000"/>
          <w:szCs w:val="24"/>
        </w:rPr>
        <w:br/>
      </w:r>
      <w:r w:rsidRPr="00CB108A">
        <w:rPr>
          <w:rStyle w:val="fontstyle01"/>
          <w:rFonts w:ascii="Joosp" w:hAnsi="Joosp"/>
          <w:sz w:val="24"/>
          <w:szCs w:val="24"/>
        </w:rPr>
        <w:t xml:space="preserve">spalvas bei tiekiamas higienos priemones objektams, pateikiant PS pasirinkimui ne mažiau nei </w:t>
      </w:r>
      <w:r w:rsidRPr="00CB108A">
        <w:rPr>
          <w:rStyle w:val="fontstyle01"/>
          <w:rFonts w:ascii="Joosp" w:hAnsi="Joosp"/>
          <w:sz w:val="24"/>
          <w:szCs w:val="24"/>
        </w:rPr>
        <w:lastRenderedPageBreak/>
        <w:t>po</w:t>
      </w:r>
      <w:r w:rsidRPr="00CB108A">
        <w:rPr>
          <w:rFonts w:ascii="Joosp" w:hAnsi="Joosp"/>
          <w:color w:val="000000"/>
          <w:szCs w:val="24"/>
        </w:rPr>
        <w:br/>
      </w:r>
      <w:r w:rsidRPr="00CB108A">
        <w:rPr>
          <w:rStyle w:val="fontstyle01"/>
          <w:rFonts w:ascii="Joosp" w:hAnsi="Joosp"/>
          <w:sz w:val="24"/>
          <w:szCs w:val="24"/>
        </w:rPr>
        <w:t>3 kiekvienos higienos priemonės laikiklių ir dozatorių bei pačių higienos priemonių alternatyvas,</w:t>
      </w:r>
      <w:r w:rsidRPr="00CB108A">
        <w:rPr>
          <w:rFonts w:ascii="Joosp" w:hAnsi="Joosp"/>
          <w:color w:val="000000"/>
          <w:szCs w:val="24"/>
        </w:rPr>
        <w:br/>
      </w:r>
      <w:r w:rsidRPr="00CB108A">
        <w:rPr>
          <w:rStyle w:val="fontstyle01"/>
          <w:rFonts w:ascii="Joosp" w:hAnsi="Joosp"/>
          <w:sz w:val="24"/>
          <w:szCs w:val="24"/>
        </w:rPr>
        <w:t>vadovaujantis 6 priede pateikta technine informacija bei turi užtikrinti, kad higienos laikikliai būtų</w:t>
      </w:r>
      <w:r w:rsidRPr="00CB108A">
        <w:rPr>
          <w:rFonts w:ascii="Joosp" w:hAnsi="Joosp"/>
          <w:color w:val="000000"/>
          <w:szCs w:val="24"/>
        </w:rPr>
        <w:br/>
      </w:r>
      <w:r w:rsidRPr="00CB108A">
        <w:rPr>
          <w:rStyle w:val="fontstyle01"/>
          <w:rFonts w:ascii="Joosp" w:hAnsi="Joosp"/>
          <w:sz w:val="24"/>
          <w:szCs w:val="24"/>
        </w:rPr>
        <w:t>pritaikyti naudoti bendrose erdvėse ir turėtų apsaugą nuo vagysčių. Teikėjas turi suteikti PS</w:t>
      </w:r>
      <w:r w:rsidRPr="00CB108A">
        <w:rPr>
          <w:rFonts w:ascii="Joosp" w:hAnsi="Joosp"/>
          <w:color w:val="000000"/>
          <w:szCs w:val="24"/>
        </w:rPr>
        <w:br/>
      </w:r>
      <w:r w:rsidRPr="00CB108A">
        <w:rPr>
          <w:rStyle w:val="fontstyle01"/>
          <w:rFonts w:ascii="Joosp" w:hAnsi="Joosp"/>
          <w:sz w:val="24"/>
          <w:szCs w:val="24"/>
        </w:rPr>
        <w:t>raktus nuo sumontuotų visų tipų laikiklių: kiekvienas pastatas turi turėti ne mažiau nei po du</w:t>
      </w:r>
      <w:r w:rsidRPr="00CB108A">
        <w:rPr>
          <w:rFonts w:ascii="Joosp" w:hAnsi="Joosp"/>
          <w:color w:val="000000"/>
          <w:szCs w:val="24"/>
        </w:rPr>
        <w:br/>
      </w:r>
      <w:r w:rsidRPr="00CB108A">
        <w:rPr>
          <w:rStyle w:val="fontstyle01"/>
          <w:rFonts w:ascii="Joosp" w:hAnsi="Joosp"/>
          <w:sz w:val="24"/>
          <w:szCs w:val="24"/>
        </w:rPr>
        <w:t>komplektus raktų skirtingo tipo laikikliams. Tiekėjui pradėjus teikti paslaugas PS užsakytame</w:t>
      </w:r>
      <w:r w:rsidRPr="00CB108A">
        <w:rPr>
          <w:rFonts w:ascii="Joosp" w:hAnsi="Joosp"/>
          <w:color w:val="000000"/>
          <w:szCs w:val="24"/>
        </w:rPr>
        <w:br/>
      </w:r>
      <w:r w:rsidRPr="00CB108A">
        <w:rPr>
          <w:rStyle w:val="fontstyle01"/>
          <w:rFonts w:ascii="Joosp" w:hAnsi="Joosp"/>
          <w:sz w:val="24"/>
          <w:szCs w:val="24"/>
        </w:rPr>
        <w:t>objekte, bet ne vėliau kaip per 1 darbo dieną41, savo sąskaita turi pastatyti / įrengti PS pasirinktus</w:t>
      </w:r>
      <w:r w:rsidRPr="00CB108A">
        <w:rPr>
          <w:rFonts w:ascii="Joosp" w:hAnsi="Joosp"/>
          <w:color w:val="000000"/>
          <w:szCs w:val="24"/>
        </w:rPr>
        <w:br/>
      </w:r>
      <w:r w:rsidRPr="00CB108A">
        <w:rPr>
          <w:rStyle w:val="fontstyle01"/>
          <w:rFonts w:ascii="Joosp" w:hAnsi="Joosp"/>
          <w:sz w:val="24"/>
          <w:szCs w:val="24"/>
        </w:rPr>
        <w:t>higienos priemonių laikiklius suderintus su PS. Pasibaigus Sutarties terminui, higienos priemonių</w:t>
      </w:r>
      <w:r w:rsidRPr="00CB108A">
        <w:rPr>
          <w:rFonts w:ascii="Joosp" w:hAnsi="Joosp"/>
          <w:color w:val="000000"/>
          <w:szCs w:val="24"/>
        </w:rPr>
        <w:br/>
      </w:r>
      <w:r w:rsidRPr="00CB108A">
        <w:rPr>
          <w:rStyle w:val="fontstyle01"/>
          <w:rFonts w:ascii="Joosp" w:hAnsi="Joosp"/>
          <w:sz w:val="24"/>
          <w:szCs w:val="24"/>
        </w:rPr>
        <w:t>dozatoriai, laikikliai, gaivikliai, tualeto šepetėliai lieka PS. Sutarties vykdymo metu, teikėjas savo</w:t>
      </w:r>
      <w:r w:rsidRPr="00CB108A">
        <w:rPr>
          <w:rFonts w:ascii="Joosp" w:hAnsi="Joosp"/>
          <w:color w:val="000000"/>
          <w:szCs w:val="24"/>
        </w:rPr>
        <w:br/>
      </w:r>
      <w:r w:rsidRPr="00CB108A">
        <w:rPr>
          <w:rStyle w:val="fontstyle01"/>
          <w:rFonts w:ascii="Joosp" w:hAnsi="Joosp"/>
          <w:sz w:val="24"/>
          <w:szCs w:val="24"/>
        </w:rPr>
        <w:t>sąskaita aprūpina higienos priemonėmis, laikikliais, tualeto šepetėliais ir reikmenimis</w:t>
      </w:r>
      <w:r w:rsidRPr="00CB108A">
        <w:rPr>
          <w:rFonts w:ascii="Joosp" w:hAnsi="Joosp"/>
          <w:color w:val="000000"/>
          <w:szCs w:val="24"/>
        </w:rPr>
        <w:br/>
      </w:r>
      <w:r w:rsidRPr="00CB108A">
        <w:rPr>
          <w:rStyle w:val="fontstyle01"/>
          <w:rFonts w:ascii="Joosp" w:hAnsi="Joosp"/>
          <w:sz w:val="24"/>
          <w:szCs w:val="24"/>
        </w:rPr>
        <w:t>atsižvelgiant į PS poreikį. Teikėjas turi suderinti su PS laikiklius ir tualeto šepetėlius, atsižvelgiant į</w:t>
      </w:r>
      <w:r w:rsidRPr="00CB108A">
        <w:rPr>
          <w:rFonts w:ascii="Joosp" w:hAnsi="Joosp"/>
          <w:color w:val="000000"/>
          <w:szCs w:val="24"/>
        </w:rPr>
        <w:br/>
      </w:r>
      <w:r w:rsidRPr="00CB108A">
        <w:rPr>
          <w:rStyle w:val="fontstyle01"/>
          <w:rFonts w:ascii="Joosp" w:hAnsi="Joosp"/>
          <w:sz w:val="24"/>
          <w:szCs w:val="24"/>
        </w:rPr>
        <w:t>PS pasirinktas tiekti higienos priemones bei patalpų interjerą. Tiekėjas higienos priemones bei</w:t>
      </w:r>
      <w:r w:rsidRPr="00CB108A">
        <w:rPr>
          <w:rFonts w:ascii="Joosp" w:hAnsi="Joosp"/>
          <w:color w:val="000000"/>
          <w:szCs w:val="24"/>
        </w:rPr>
        <w:br/>
      </w:r>
      <w:r w:rsidRPr="00CB108A">
        <w:rPr>
          <w:rStyle w:val="fontstyle01"/>
          <w:rFonts w:ascii="Joosp" w:hAnsi="Joosp"/>
          <w:sz w:val="24"/>
          <w:szCs w:val="24"/>
        </w:rPr>
        <w:t>laikiklius turi pristatyti į objektus, nustatant reikiamą tokių priemonių apimtį pagal PS pateiktus</w:t>
      </w:r>
      <w:r w:rsidRPr="00CB108A">
        <w:rPr>
          <w:rFonts w:ascii="Joosp" w:hAnsi="Joosp"/>
          <w:color w:val="000000"/>
          <w:szCs w:val="24"/>
        </w:rPr>
        <w:br/>
      </w:r>
      <w:r w:rsidRPr="00CB108A">
        <w:rPr>
          <w:rStyle w:val="fontstyle01"/>
          <w:rFonts w:ascii="Joosp" w:hAnsi="Joosp"/>
          <w:sz w:val="24"/>
          <w:szCs w:val="24"/>
        </w:rPr>
        <w:t>orientacinius vidutinius darbuotojų ir lankytojų skaičius bei šiuose pirkimo dokumentuose</w:t>
      </w:r>
      <w:r w:rsidRPr="00CB108A">
        <w:rPr>
          <w:rFonts w:ascii="Joosp" w:hAnsi="Joosp"/>
          <w:color w:val="000000"/>
          <w:szCs w:val="24"/>
        </w:rPr>
        <w:br/>
      </w:r>
      <w:r w:rsidRPr="00CB108A">
        <w:rPr>
          <w:rStyle w:val="fontstyle01"/>
          <w:rFonts w:ascii="Joosp" w:hAnsi="Joosp"/>
          <w:sz w:val="24"/>
          <w:szCs w:val="24"/>
        </w:rPr>
        <w:t>pateiktus reikalavimus ir įsitraukti šių reikmenų tiekimą į pasiūlymo įkainius. Higienos laikikliai</w:t>
      </w:r>
      <w:r w:rsidRPr="00CB108A">
        <w:rPr>
          <w:rFonts w:ascii="Joosp" w:hAnsi="Joosp"/>
          <w:color w:val="000000"/>
          <w:szCs w:val="24"/>
        </w:rPr>
        <w:br/>
      </w:r>
      <w:r w:rsidRPr="00CB108A">
        <w:rPr>
          <w:rStyle w:val="fontstyle01"/>
          <w:rFonts w:ascii="Joosp" w:hAnsi="Joosp"/>
          <w:sz w:val="24"/>
          <w:szCs w:val="24"/>
        </w:rPr>
        <w:t>privalo būti visuose sanitariniuose mazguose ir kitose PS nurodytose zonose. Sutarties vykdymo</w:t>
      </w:r>
      <w:r w:rsidRPr="00CB108A">
        <w:rPr>
          <w:rFonts w:ascii="Joosp" w:hAnsi="Joosp"/>
          <w:color w:val="000000"/>
          <w:szCs w:val="24"/>
        </w:rPr>
        <w:br/>
      </w:r>
      <w:r w:rsidRPr="00CB108A">
        <w:rPr>
          <w:rStyle w:val="fontstyle01"/>
          <w:rFonts w:ascii="Joosp" w:hAnsi="Joosp"/>
          <w:sz w:val="24"/>
          <w:szCs w:val="24"/>
        </w:rPr>
        <w:t>metu susidėvėję, sulūžę, pažeisti ar pradingę higienos priemonių ir kiti laikikliai, įskaitant jų užraktus, tualeto šepečiai turi būti pakeičiam</w:t>
      </w:r>
      <w:r w:rsidR="00E43D48" w:rsidRPr="00CB108A">
        <w:rPr>
          <w:rStyle w:val="fontstyle01"/>
          <w:rFonts w:ascii="Joosp" w:hAnsi="Joosp"/>
          <w:sz w:val="24"/>
          <w:szCs w:val="24"/>
        </w:rPr>
        <w:t>i</w:t>
      </w:r>
      <w:r w:rsidRPr="00CB108A">
        <w:rPr>
          <w:rStyle w:val="fontstyle01"/>
          <w:rFonts w:ascii="Joosp" w:hAnsi="Joosp"/>
          <w:sz w:val="24"/>
          <w:szCs w:val="24"/>
        </w:rPr>
        <w:t xml:space="preserve"> nedelsiant, bet ne vėliau nei per 1 darbo dieną,</w:t>
      </w:r>
      <w:r w:rsidRPr="00CB108A">
        <w:rPr>
          <w:rFonts w:ascii="Joosp" w:hAnsi="Joosp"/>
          <w:color w:val="000000"/>
          <w:szCs w:val="24"/>
        </w:rPr>
        <w:br/>
      </w:r>
      <w:r w:rsidRPr="00CB108A">
        <w:rPr>
          <w:rStyle w:val="fontstyle01"/>
          <w:rFonts w:ascii="Joosp" w:hAnsi="Joosp"/>
          <w:sz w:val="24"/>
          <w:szCs w:val="24"/>
        </w:rPr>
        <w:t>jeigu PS nenurodo kitaip, nuo tokio įvykio užregistravimo be papildomo apmokėjimo.</w:t>
      </w:r>
    </w:p>
    <w:p w14:paraId="2FAC0005" w14:textId="77777777" w:rsidR="00AD024C" w:rsidRPr="00CB108A" w:rsidRDefault="00AD024C" w:rsidP="00DD69E1">
      <w:pPr>
        <w:pStyle w:val="Sraopastraipa"/>
        <w:numPr>
          <w:ilvl w:val="1"/>
          <w:numId w:val="1"/>
        </w:numPr>
        <w:tabs>
          <w:tab w:val="clear" w:pos="360"/>
          <w:tab w:val="num" w:pos="0"/>
          <w:tab w:val="num" w:pos="567"/>
        </w:tabs>
        <w:ind w:left="0" w:firstLine="0"/>
        <w:rPr>
          <w:rFonts w:ascii="Joosp" w:hAnsi="Joosp"/>
          <w:bCs/>
          <w:szCs w:val="24"/>
        </w:rPr>
      </w:pPr>
      <w:r w:rsidRPr="00CB108A">
        <w:rPr>
          <w:rFonts w:ascii="Joosp" w:hAnsi="Joosp"/>
          <w:szCs w:val="24"/>
        </w:rPr>
        <w:t xml:space="preserve">Visus paslaugų teikimo trūkumus, kurie atsirado dėl tiekėjo veikimo ar neveikimo, tiekėjas privalo pašalinti savo sąskaita per PS nurodytą laikotarpį. </w:t>
      </w:r>
    </w:p>
    <w:p w14:paraId="748994DB" w14:textId="77777777" w:rsidR="00AD024C" w:rsidRPr="00CB108A" w:rsidRDefault="00AD024C" w:rsidP="00DD69E1">
      <w:pPr>
        <w:pStyle w:val="Sraopastraipa"/>
        <w:numPr>
          <w:ilvl w:val="1"/>
          <w:numId w:val="1"/>
        </w:numPr>
        <w:tabs>
          <w:tab w:val="clear" w:pos="360"/>
          <w:tab w:val="num" w:pos="0"/>
          <w:tab w:val="num" w:pos="567"/>
        </w:tabs>
        <w:ind w:left="0" w:firstLine="0"/>
        <w:rPr>
          <w:rFonts w:ascii="Joosp" w:hAnsi="Joosp"/>
          <w:bCs/>
          <w:szCs w:val="24"/>
        </w:rPr>
      </w:pPr>
      <w:r w:rsidRPr="00CB108A">
        <w:rPr>
          <w:rFonts w:ascii="Joosp" w:hAnsi="Joosp"/>
          <w:szCs w:val="24"/>
        </w:rPr>
        <w:t>Tiekėjas turi atlyginti PS padarytą žalą, jeigu tai įvyko dėl netinkamos tiekėjo ar jo darbuotojų veiklos ar neveikimo.</w:t>
      </w:r>
    </w:p>
    <w:p w14:paraId="5D209BFA" w14:textId="77777777" w:rsidR="00AD024C" w:rsidRPr="00CB108A" w:rsidRDefault="00AD024C" w:rsidP="00AD024C">
      <w:pPr>
        <w:pStyle w:val="Sraopastraipa"/>
        <w:numPr>
          <w:ilvl w:val="1"/>
          <w:numId w:val="1"/>
        </w:numPr>
        <w:tabs>
          <w:tab w:val="left" w:pos="426"/>
          <w:tab w:val="num" w:pos="567"/>
          <w:tab w:val="left" w:pos="993"/>
        </w:tabs>
        <w:ind w:left="0" w:firstLine="0"/>
        <w:rPr>
          <w:rFonts w:ascii="Joosp" w:hAnsi="Joosp"/>
          <w:b/>
          <w:szCs w:val="24"/>
        </w:rPr>
      </w:pPr>
      <w:r w:rsidRPr="00CB108A">
        <w:rPr>
          <w:rFonts w:ascii="Joosp" w:eastAsia="Times New Roman" w:hAnsi="Joosp"/>
          <w:szCs w:val="24"/>
        </w:rPr>
        <w:t>Atlikus bet kokias paslaugas nešvarumų ir neatitikimų reikalavimams neturi būti, visi reikalavimai turi būti įvykdyti.</w:t>
      </w:r>
    </w:p>
    <w:p w14:paraId="470CC0ED" w14:textId="77777777" w:rsidR="00AD024C" w:rsidRPr="00CB108A" w:rsidRDefault="00AD024C" w:rsidP="00AD024C">
      <w:pPr>
        <w:pStyle w:val="Sraopastraipa"/>
        <w:numPr>
          <w:ilvl w:val="1"/>
          <w:numId w:val="1"/>
        </w:numPr>
        <w:tabs>
          <w:tab w:val="num" w:pos="567"/>
          <w:tab w:val="left" w:pos="709"/>
          <w:tab w:val="left" w:pos="993"/>
          <w:tab w:val="num" w:pos="1440"/>
        </w:tabs>
        <w:ind w:left="0" w:firstLine="0"/>
        <w:rPr>
          <w:rFonts w:ascii="Joosp" w:hAnsi="Joosp"/>
          <w:b/>
          <w:color w:val="000000"/>
          <w:szCs w:val="24"/>
        </w:rPr>
      </w:pPr>
      <w:r w:rsidRPr="00CB108A">
        <w:rPr>
          <w:rFonts w:ascii="Joosp" w:hAnsi="Joosp"/>
          <w:szCs w:val="24"/>
        </w:rPr>
        <w:t xml:space="preserve">Teikiant paslaugas ir pastebėjus atvirus šulinius ar kitus žmonių ir aplinkos saugai keliančius pavojus tiekėjas apie tai nedelsiant, bet ne vėliau kaip per 30 min., turi pranešti PS per PS nurodytą IT užklausų valdymo sistemą arba elektroniniu paštu. </w:t>
      </w:r>
    </w:p>
    <w:p w14:paraId="4F522EA5" w14:textId="77777777" w:rsidR="00AD024C" w:rsidRPr="00CB108A" w:rsidRDefault="00AD024C" w:rsidP="00AD024C">
      <w:pPr>
        <w:pStyle w:val="Sraopastraipa"/>
        <w:numPr>
          <w:ilvl w:val="1"/>
          <w:numId w:val="1"/>
        </w:numPr>
        <w:tabs>
          <w:tab w:val="left" w:pos="426"/>
          <w:tab w:val="num" w:pos="567"/>
          <w:tab w:val="left" w:pos="993"/>
        </w:tabs>
        <w:ind w:left="0" w:firstLine="0"/>
        <w:rPr>
          <w:rFonts w:ascii="Joosp" w:hAnsi="Joosp"/>
          <w:b/>
          <w:szCs w:val="24"/>
        </w:rPr>
      </w:pPr>
      <w:r w:rsidRPr="00CB108A">
        <w:rPr>
          <w:rFonts w:ascii="Joosp" w:hAnsi="Joosp"/>
          <w:szCs w:val="24"/>
        </w:rPr>
        <w:t>Laikinos tiekėjo technikos, transporto priemonių statymo, šiukšlių rūšiavimo ir šiukšlių išmetimo vietos, sąšlavų, lapų sandėliavimo, inventoriaus ir medžiagų sandėliavimo vietos yra derinamos su PS.</w:t>
      </w:r>
    </w:p>
    <w:p w14:paraId="52CE7BEE" w14:textId="62AD9199" w:rsidR="00AD024C" w:rsidRPr="00CB108A" w:rsidRDefault="00AD024C" w:rsidP="001B3C02">
      <w:pPr>
        <w:pStyle w:val="Sraopastraipa"/>
        <w:numPr>
          <w:ilvl w:val="1"/>
          <w:numId w:val="1"/>
        </w:numPr>
        <w:tabs>
          <w:tab w:val="num" w:pos="567"/>
          <w:tab w:val="left" w:pos="709"/>
          <w:tab w:val="left" w:pos="993"/>
        </w:tabs>
        <w:ind w:left="0" w:firstLine="0"/>
        <w:rPr>
          <w:rFonts w:ascii="Joosp" w:hAnsi="Joosp"/>
          <w:b/>
          <w:szCs w:val="24"/>
        </w:rPr>
      </w:pPr>
      <w:r w:rsidRPr="00CB108A">
        <w:rPr>
          <w:rFonts w:ascii="Joosp" w:hAnsi="Joosp"/>
          <w:szCs w:val="24"/>
        </w:rPr>
        <w:t xml:space="preserve">Sanitarinių zonų ir kitų vidaus patalpų funkcinių zonų valymo priemonės ir įranga turi būti atskirta naudojant reikalaujamą spalvų kodų schemą. Spalvų kodų schema turi būti išlaikoma visos Sutarties metu, spalvos tarpusavyje negali būti maišomos, siekiant išvengti kryžminės taršos. Šiukšliadėžių valymui tiekėjas pats parenka atitinkamą spalvą ne iš pateiktų spalvų kodų schemos, informuodamas PS. Visos valymo priemonės ir įrankiai turi turėti reikalaujamą spalvų kodą. Iškilus neaiškumui dėl spalvų kodų naudojimo, tiekėjas turi kreiptis į PS paskirtą asmenį, PS gali pareikalauti naudoti skirtingą spalvų kodą atliekant paviršių dezinfekciją. Objektuose spalvų kodų sistema naudojama taip, kad būtų išvengta bet kokios galimos kryžminės taršos tarp spalvų ir tarp nustatytų zonų. </w:t>
      </w:r>
    </w:p>
    <w:p w14:paraId="56752E81" w14:textId="1BBCF209" w:rsidR="00AD024C" w:rsidRPr="00CB108A" w:rsidRDefault="00AD024C" w:rsidP="00AD024C">
      <w:pPr>
        <w:pStyle w:val="Sraopastraipa"/>
        <w:numPr>
          <w:ilvl w:val="1"/>
          <w:numId w:val="1"/>
        </w:numPr>
        <w:tabs>
          <w:tab w:val="left" w:pos="567"/>
        </w:tabs>
        <w:ind w:left="0" w:firstLine="0"/>
        <w:rPr>
          <w:rFonts w:ascii="Joosp" w:hAnsi="Joosp"/>
          <w:bCs/>
          <w:color w:val="FF0000"/>
          <w:szCs w:val="24"/>
        </w:rPr>
      </w:pPr>
      <w:r w:rsidRPr="00CB108A">
        <w:rPr>
          <w:rFonts w:ascii="Joosp" w:hAnsi="Joosp"/>
          <w:szCs w:val="24"/>
        </w:rPr>
        <w:lastRenderedPageBreak/>
        <w:t>Tiekėjas turi užtikrinti, kad PS paskirtos patalpos valymo priemonių sandėliavimui ir šiose patalpose esantys elementai, paviršiai ir jų dangos, valymo įranga ir priemonės būtų tvarkingos ir švarios, nuolat valomos ir prižiūrimos tiekėjo sąskaita be papildomo apmokėjimo. Šių patalpų tvarka ir švara turi atitikti visas higienos normas bei darbuotojų saugos ir sveikatos reikalavimus. Sutarties vykdymo metu sunkios priemonės ir įranga sandėliuojama apatinėje lentynų dalyje, kitos priemonės turi būti išdėstytos tvarkingai ir yra lengvai pasiekiamos. Cheminės priemonės, įskaitant higienos priemones, yra pažymėtos ir identifikuojamos, nėra priemonių su pasibaigusiu galiojimu. Tiekėjo valymo ir (ar) dezinfekcijos sudaryti skiediniai turi aiškius priemonės identifikacijos lipdukus su galiojimo data. Visi skiediniai yra laikomi ne ilgiau nei 24 val. ir atsižvelgiant į gamintojo rekomendacijas. Tiekėjas turi aprūpinti savo darbuotojus cheminėms medžiagoms atspariomis apsauginėmis pirštinėmis, kaukėmis, apsauginiais akiniais ir kitomis reikalingomis AAP, atsižvelgiant į tokių priemonių gamintojų rekomendacijas bei į teikiamų paslaugų ir atliekamų darbų specifiką. Tiekėjas turi užtikrinti pakankamą AAP kiekį bei cheminių priemonių dozatorių kiekį. Spalvų kodas atskirtas ir laikomas atskirai. Visuose valymo kambarėliuose tiekėjas turi pakabinti orientacinius valymo planus (VP), valymo metodų ir reikalaujamų rezultatų instrukcijas ir darbuotojų darbo grafikus, valomų paviršių instrukcijas, spalvų kodų informacinį lapą ir visą kitą reikalingą informaciją, susijusią su paslaugų teikimu. Esant galimybei ir to pareikalavus iš PS, tiekėjas savo sąskaita gali pasistatyti objektuose skalbimo ir džiovinimo mašinas ir jas instaliuoti, tokių skalbimo ir džiovinimo mašinų vieta suderinama su PS, mašinos gali būti pastatytos tik tuose objektuose, kuriuose yra tokia galimybė. Paslaugos, kurias reikalaujama teikti vieną ar kelis kartus per savaitę, ar mėnesį, ar kitu nurodytu dažnumu, tikslias savaitės dienas ir laiką, kuriomis tiekėjas turės jas teikti, PS nurodo po Sutarties pasirašymo</w:t>
      </w:r>
      <w:r w:rsidR="003D6407" w:rsidRPr="00CB108A">
        <w:rPr>
          <w:rFonts w:ascii="Joosp" w:hAnsi="Joosp"/>
          <w:szCs w:val="24"/>
        </w:rPr>
        <w:t>.</w:t>
      </w:r>
    </w:p>
    <w:p w14:paraId="6885EAEB" w14:textId="77777777" w:rsidR="00AD024C" w:rsidRPr="00CB108A" w:rsidRDefault="00AD024C" w:rsidP="00AD024C">
      <w:pPr>
        <w:pStyle w:val="Sraopastraipa"/>
        <w:numPr>
          <w:ilvl w:val="1"/>
          <w:numId w:val="1"/>
        </w:numPr>
        <w:shd w:val="clear" w:color="auto" w:fill="FFFFFF"/>
        <w:tabs>
          <w:tab w:val="num" w:pos="567"/>
          <w:tab w:val="left" w:pos="993"/>
        </w:tabs>
        <w:ind w:left="0" w:firstLine="0"/>
        <w:rPr>
          <w:rFonts w:ascii="Joosp" w:eastAsia="Times New Roman" w:hAnsi="Joosp"/>
          <w:color w:val="201F1E"/>
          <w:szCs w:val="24"/>
          <w:lang w:eastAsia="lt-LT"/>
        </w:rPr>
      </w:pPr>
      <w:r w:rsidRPr="00CB108A">
        <w:rPr>
          <w:rFonts w:ascii="Joosp" w:hAnsi="Joosp"/>
          <w:szCs w:val="24"/>
        </w:rPr>
        <w:t>Teikiant paslaugas ir radus ne vietoje paliktus dokumentus, raktus, telefonus ar kitus asmeninius daiktus tiekėjo darbuotojai apie tai turi pranešti ir juos perduoti PS iš karto, bet ne vėliau kaip tos pačios pamainos metu..</w:t>
      </w:r>
    </w:p>
    <w:p w14:paraId="1F216093" w14:textId="6CC98CCE" w:rsidR="00AD024C" w:rsidRPr="00CB108A" w:rsidRDefault="00AD024C" w:rsidP="00AD024C">
      <w:pPr>
        <w:pStyle w:val="Sraopastraipa"/>
        <w:numPr>
          <w:ilvl w:val="1"/>
          <w:numId w:val="1"/>
        </w:numPr>
        <w:tabs>
          <w:tab w:val="num" w:pos="567"/>
          <w:tab w:val="left" w:pos="709"/>
          <w:tab w:val="left" w:pos="993"/>
          <w:tab w:val="num" w:pos="1353"/>
        </w:tabs>
        <w:ind w:left="0" w:firstLine="0"/>
        <w:rPr>
          <w:rFonts w:ascii="Joosp" w:hAnsi="Joosp"/>
          <w:b/>
          <w:color w:val="000000" w:themeColor="text1"/>
          <w:szCs w:val="24"/>
        </w:rPr>
      </w:pPr>
      <w:r w:rsidRPr="00CB108A">
        <w:rPr>
          <w:rFonts w:ascii="Joosp" w:hAnsi="Joosp"/>
          <w:szCs w:val="24"/>
        </w:rPr>
        <w:t>Tiekėjas, teikiant pasiūlymą taip pat turi</w:t>
      </w:r>
      <w:r w:rsidR="00DD69E1" w:rsidRPr="00CB108A">
        <w:rPr>
          <w:rFonts w:ascii="Joosp" w:hAnsi="Joosp"/>
          <w:szCs w:val="24"/>
        </w:rPr>
        <w:t xml:space="preserve"> įsivertinti 2.42.1. – 2.42.3. </w:t>
      </w:r>
      <w:r w:rsidRPr="00CB108A">
        <w:rPr>
          <w:rFonts w:ascii="Joosp" w:hAnsi="Joosp"/>
          <w:szCs w:val="24"/>
        </w:rPr>
        <w:t>p. pateiktą informaciją ir atitinkamus kaštus įsitraukti į paslaugų įkainį ir pasiūlymo kainą. Sutarties vykdymo metu tiekėjas turės užtikrinti sklandų paslaugų teikimą bei nustatyto kokybės lygio (KL) ir objekto minimalaus priimtino valymo paslaugų kokybės lygio (PKL) išlaikymą bei kitų šios techninės specifikacijos, pirkimo dokumentų ir sutartinių reikalavimų įvykdymą visuose PS objektuose, todėl reikalingus paslaugai resursus tiekėjas turės teikti be papildomo mokesčio.</w:t>
      </w:r>
    </w:p>
    <w:p w14:paraId="5E829B40" w14:textId="77777777" w:rsidR="00AD024C" w:rsidRPr="00CB108A" w:rsidRDefault="00AD024C" w:rsidP="00AD024C">
      <w:pPr>
        <w:pStyle w:val="Sraopastraipa"/>
        <w:numPr>
          <w:ilvl w:val="2"/>
          <w:numId w:val="1"/>
        </w:numPr>
        <w:tabs>
          <w:tab w:val="clear" w:pos="3130"/>
          <w:tab w:val="left" w:pos="709"/>
          <w:tab w:val="num" w:pos="1713"/>
        </w:tabs>
        <w:ind w:left="0" w:firstLine="0"/>
        <w:rPr>
          <w:rFonts w:ascii="Joosp" w:hAnsi="Joosp"/>
          <w:color w:val="000000" w:themeColor="text1"/>
          <w:szCs w:val="24"/>
        </w:rPr>
      </w:pPr>
      <w:r w:rsidRPr="00CB108A">
        <w:rPr>
          <w:rFonts w:ascii="Joosp" w:hAnsi="Joosp"/>
          <w:szCs w:val="24"/>
        </w:rPr>
        <w:t>Kai kurie PS objektai yra įsikūrę senuose pastatuose, ne visos vietos yra lengvai prieinamos, ne visur yra liftai, kai kuriose vietose yra siauri koridoriai ir laiptai ir t. t., tai galimai gali turėti įtakos didesnių resursų pasitelkimui suteikiant paslaugas Sutarties vykdymo metu, siekiant suteikti PS reikalaujamus rezultatus;</w:t>
      </w:r>
    </w:p>
    <w:p w14:paraId="538ADAC3" w14:textId="77777777" w:rsidR="00AD024C" w:rsidRPr="00CB108A" w:rsidRDefault="00AD024C" w:rsidP="00AD024C">
      <w:pPr>
        <w:pStyle w:val="Sraopastraipa"/>
        <w:numPr>
          <w:ilvl w:val="2"/>
          <w:numId w:val="1"/>
        </w:numPr>
        <w:tabs>
          <w:tab w:val="clear" w:pos="3130"/>
          <w:tab w:val="left" w:pos="709"/>
          <w:tab w:val="num" w:pos="1713"/>
        </w:tabs>
        <w:ind w:left="0" w:firstLine="0"/>
        <w:rPr>
          <w:rFonts w:ascii="Joosp" w:hAnsi="Joosp"/>
          <w:color w:val="000000" w:themeColor="text1"/>
          <w:szCs w:val="24"/>
        </w:rPr>
      </w:pPr>
      <w:r w:rsidRPr="00CB108A">
        <w:rPr>
          <w:rFonts w:ascii="Joosp" w:hAnsi="Joosp"/>
          <w:szCs w:val="24"/>
        </w:rPr>
        <w:t>Kai kuriuose PS objektuose yra specifinių dangų ir paviršių bei sudėtingesnio lygio lauko teritorijos zonų, kurių reikalaujamų paslaugų suteikimui galimai reikės papildomų laiko sąnaudų ir (ar) kitų resursų PS reikalaujamiems rezultatams suteikti;</w:t>
      </w:r>
    </w:p>
    <w:p w14:paraId="10F755FE" w14:textId="77777777" w:rsidR="00AD024C" w:rsidRPr="00CB108A" w:rsidRDefault="00AD024C" w:rsidP="00AD024C">
      <w:pPr>
        <w:pStyle w:val="Sraopastraipa"/>
        <w:numPr>
          <w:ilvl w:val="2"/>
          <w:numId w:val="1"/>
        </w:numPr>
        <w:tabs>
          <w:tab w:val="clear" w:pos="3130"/>
          <w:tab w:val="left" w:pos="709"/>
          <w:tab w:val="num" w:pos="1713"/>
        </w:tabs>
        <w:ind w:left="0" w:firstLine="0"/>
        <w:rPr>
          <w:rFonts w:ascii="Joosp" w:hAnsi="Joosp"/>
          <w:color w:val="000000" w:themeColor="text1"/>
          <w:szCs w:val="24"/>
        </w:rPr>
      </w:pPr>
      <w:r w:rsidRPr="00CB108A">
        <w:rPr>
          <w:rFonts w:ascii="Joosp" w:hAnsi="Joosp"/>
          <w:szCs w:val="24"/>
        </w:rPr>
        <w:t>dalyje patalpų ir lauko teritorijos paslaugas tiekėjas turi atlikti pagal atskirą PS už sutarties vykdymą atsakingo asmens nurodymą, lydint PS ar PS patalpų naudotojų darbuotojams.</w:t>
      </w:r>
    </w:p>
    <w:p w14:paraId="15EFE1D7" w14:textId="6DA06452" w:rsidR="00AD024C" w:rsidRPr="00CB108A" w:rsidRDefault="00AD024C" w:rsidP="001B3C02">
      <w:pPr>
        <w:pStyle w:val="Sraopastraipa"/>
        <w:numPr>
          <w:ilvl w:val="1"/>
          <w:numId w:val="1"/>
        </w:numPr>
        <w:tabs>
          <w:tab w:val="num" w:pos="567"/>
          <w:tab w:val="left" w:pos="709"/>
          <w:tab w:val="left" w:pos="993"/>
          <w:tab w:val="num" w:pos="1353"/>
        </w:tabs>
        <w:ind w:left="0" w:firstLine="0"/>
        <w:rPr>
          <w:rFonts w:ascii="Joosp" w:hAnsi="Joosp"/>
          <w:b/>
          <w:color w:val="000000" w:themeColor="text1"/>
          <w:szCs w:val="24"/>
        </w:rPr>
      </w:pPr>
      <w:r w:rsidRPr="00CB108A">
        <w:rPr>
          <w:rFonts w:ascii="Joosp" w:hAnsi="Joosp"/>
          <w:szCs w:val="24"/>
        </w:rPr>
        <w:t>Prieš teikdamas pasiūlymą, tiekėjas, esant poreikiui, turi galimybę apžiūrėti numatomus valyti ir prižiūrėti objektus PS paskirtu laiku, pateikiant tokį prašymą PS.</w:t>
      </w:r>
    </w:p>
    <w:p w14:paraId="2EB7B8FE" w14:textId="77777777" w:rsidR="00AD024C" w:rsidRPr="00CB108A" w:rsidRDefault="00AD024C" w:rsidP="00AD024C">
      <w:pPr>
        <w:pStyle w:val="Sraopastraipa"/>
        <w:tabs>
          <w:tab w:val="left" w:pos="426"/>
          <w:tab w:val="left" w:pos="993"/>
        </w:tabs>
        <w:ind w:left="567"/>
        <w:rPr>
          <w:rFonts w:ascii="Joosp" w:hAnsi="Joosp"/>
          <w:b/>
          <w:szCs w:val="24"/>
        </w:rPr>
      </w:pPr>
    </w:p>
    <w:p w14:paraId="5940B17A" w14:textId="77777777" w:rsidR="00AD024C" w:rsidRPr="00CB108A" w:rsidRDefault="00AD024C" w:rsidP="00A07EB1">
      <w:pPr>
        <w:pStyle w:val="Sraopastraipa"/>
        <w:numPr>
          <w:ilvl w:val="0"/>
          <w:numId w:val="1"/>
        </w:numPr>
        <w:tabs>
          <w:tab w:val="clear" w:pos="1440"/>
          <w:tab w:val="num" w:pos="501"/>
          <w:tab w:val="left" w:pos="567"/>
        </w:tabs>
        <w:ind w:left="0" w:firstLine="0"/>
        <w:jc w:val="left"/>
        <w:rPr>
          <w:rFonts w:ascii="Joosp" w:hAnsi="Joosp"/>
          <w:b/>
          <w:bCs/>
          <w:szCs w:val="24"/>
        </w:rPr>
      </w:pPr>
      <w:r w:rsidRPr="00CB108A">
        <w:rPr>
          <w:rFonts w:ascii="Joosp" w:hAnsi="Joosp"/>
          <w:b/>
          <w:szCs w:val="24"/>
        </w:rPr>
        <w:t>REIKALAVIMAI VALYMO TECHNOLOGIJOMS, ĮRANGAI, INVENTORIUI IR PRIEMONĖMS</w:t>
      </w:r>
    </w:p>
    <w:p w14:paraId="21E580EB" w14:textId="77777777" w:rsidR="00AD024C" w:rsidRPr="00CB108A" w:rsidRDefault="00AD024C" w:rsidP="00AD024C">
      <w:pPr>
        <w:tabs>
          <w:tab w:val="left" w:pos="284"/>
          <w:tab w:val="left" w:pos="709"/>
        </w:tabs>
        <w:jc w:val="both"/>
        <w:rPr>
          <w:rFonts w:ascii="Joosp" w:hAnsi="Joosp"/>
          <w:b/>
          <w:color w:val="C45911" w:themeColor="accent2" w:themeShade="BF"/>
          <w:sz w:val="24"/>
          <w:szCs w:val="24"/>
        </w:rPr>
      </w:pPr>
    </w:p>
    <w:p w14:paraId="7C8F8AEA" w14:textId="77777777" w:rsidR="00AD024C" w:rsidRPr="00CB108A" w:rsidRDefault="00AD024C" w:rsidP="00AD024C">
      <w:pPr>
        <w:pStyle w:val="Sraopastraipa"/>
        <w:numPr>
          <w:ilvl w:val="1"/>
          <w:numId w:val="1"/>
        </w:numPr>
        <w:tabs>
          <w:tab w:val="num" w:pos="567"/>
          <w:tab w:val="left" w:pos="709"/>
          <w:tab w:val="left" w:pos="993"/>
        </w:tabs>
        <w:ind w:left="0" w:firstLine="0"/>
        <w:rPr>
          <w:rFonts w:ascii="Joosp" w:hAnsi="Joosp"/>
          <w:b/>
          <w:szCs w:val="24"/>
        </w:rPr>
      </w:pPr>
      <w:r w:rsidRPr="00CB108A">
        <w:rPr>
          <w:rFonts w:ascii="Joosp" w:hAnsi="Joosp"/>
          <w:szCs w:val="24"/>
        </w:rPr>
        <w:lastRenderedPageBreak/>
        <w:t>Paslaugų teikimo metu tiekėjas turi taikyti žinomas ir praktikoje naudojamas pažangiausias patalpų ir lauko teritorijos valymo ir priežiūros technologijas, naudoti saugią, šiuolaikišką ir kokybišką valymo įrangą PS reikalavimams įvykdyti ir rezultatams suteikti. PS pareikalavus, bet ne vėliau nei per 5 d. d., tiekėjas įsipareigoja informuoti PS raštu apie trukdžius tokioms technologijoms taikyti.</w:t>
      </w:r>
    </w:p>
    <w:p w14:paraId="29D12127" w14:textId="77777777" w:rsidR="00AD024C" w:rsidRPr="00CB108A" w:rsidRDefault="00AD024C" w:rsidP="00AD024C">
      <w:pPr>
        <w:pStyle w:val="Sraopastraipa"/>
        <w:numPr>
          <w:ilvl w:val="1"/>
          <w:numId w:val="1"/>
        </w:numPr>
        <w:tabs>
          <w:tab w:val="num" w:pos="567"/>
          <w:tab w:val="left" w:pos="709"/>
          <w:tab w:val="left" w:pos="993"/>
        </w:tabs>
        <w:ind w:left="0" w:firstLine="0"/>
        <w:rPr>
          <w:rFonts w:ascii="Joosp" w:hAnsi="Joosp"/>
          <w:b/>
          <w:szCs w:val="24"/>
        </w:rPr>
      </w:pPr>
      <w:r w:rsidRPr="00CB108A">
        <w:rPr>
          <w:rFonts w:ascii="Joosp" w:hAnsi="Joosp"/>
          <w:szCs w:val="24"/>
        </w:rPr>
        <w:t>Paslaugoms atlikti turi būti naudojamos tik saugios, tinkamai sertifikuotos ir atitinkančios Lietuvos Respublikoje galiojančius standartus ir nustatytus aplinkosaugos reikalavimus priemonės. Valymo priemonės, antistatinės ir dezinfekavimo medžiagos turi atitikti gamintojo šalies standartus, Lietuvos Respublikoje patvirtintus ir galiojančius standartus ir teisės aktus, Lietuvos Respublikoje galiojančius tarptautinius normatyvinius dokumentus. Paviršių ir rankų dezinfekcijai naudojamos medžiagos turi atitikti Lietuvos Respublikos sveikatos apsaugos ministro 2016 m. vasario 24 d. įsakymo Nr. V-289 „Dėl biocidinių produktų autorizacijos taisyklių patvirtinimo“, Lietuvos Respublikos sveikatos apsaugos ministro 2002 m. rugpjūčio 14 d. įsakymo Nr. 421 „Dėl biocidų autorizacijos ir registracijos taisyklių patvirtinimo“, Lietuvos Respublikos sveikatos apsaugos ministro 2010. gegužės 31 d. įsakymo „Dėl Lietuvos respublikos sveikatos apsaugos ministro 2002 m. rugpjūčio 14 d. įsakymo Nr. 421 „Dėl biocidų autorizacijos ir registracijos taisyklių patvirtinimo“ pakeitimo“ reikalavimus, laikantis Sveikatos apsaugos ministerijos aktualių rekomendacijų tokių priemonių naudojimui. Tiekėjas ne vėliau kaip per 5 d. d. po Sutarties pasirašymo turi pateikti atitinkamus liudijimus ar dokumentus įrodančius tokių naudojamų priemonių atitiktį nurodytiems teisės aktams. Sutarties vykdymo metu suderintos priemonės gali būti keičiamos tik į lygiavertes, prieš tai suderinus su PS, jei PS nenurodo kitaip.</w:t>
      </w:r>
    </w:p>
    <w:p w14:paraId="56F1AF9B" w14:textId="06F1D987" w:rsidR="00AD024C" w:rsidRPr="00CB108A" w:rsidRDefault="00AD024C" w:rsidP="00AD024C">
      <w:pPr>
        <w:pStyle w:val="Sraopastraipa"/>
        <w:numPr>
          <w:ilvl w:val="1"/>
          <w:numId w:val="1"/>
        </w:numPr>
        <w:tabs>
          <w:tab w:val="num" w:pos="567"/>
          <w:tab w:val="left" w:pos="709"/>
          <w:tab w:val="left" w:pos="993"/>
          <w:tab w:val="num" w:pos="2486"/>
          <w:tab w:val="num" w:pos="4329"/>
        </w:tabs>
        <w:ind w:left="0" w:firstLine="0"/>
        <w:rPr>
          <w:rFonts w:ascii="Joosp" w:hAnsi="Joosp"/>
          <w:b/>
          <w:szCs w:val="24"/>
        </w:rPr>
      </w:pPr>
      <w:r w:rsidRPr="00CB108A">
        <w:rPr>
          <w:rFonts w:ascii="Joosp" w:hAnsi="Joosp"/>
          <w:szCs w:val="24"/>
        </w:rPr>
        <w:t xml:space="preserve">PS vykdo žaliąjį pirkimą, todėl vadovaujantis Lietuvos Respublikos aplinkos ministro 2011 m. birželio 28 d. įsakymu Nr. D1-508 „Dėl Aplinkos apsaugos kriterijų taikymo, vykdant žaliuosius pirkimus, tvarkos aprašo patvirtinimo“ (toliau – Įsakymas) valymo priemonėms, naudojamoms kasdieninėms ir reguliarioms valymo paslaugoms teikti, taikomas 4.2. punktas „neatsižvelgiant, ar yra produktų sąraše, atitinka jam nustatytus I tipo ekologinio ženklo reikalavimus pagal standartą LST EN ISO 14024 „Aplinkosauginiai ženklai ir aplinkosauginės deklaracijos. I tipo aplinkosauginis ženklinimas. Principai ir procedūros“ ir yra paženklintas I tipo ekologiniu ženklu arba kitu tiekėjo pateiktu lygiaverčiu įrodymu (pvz., EU Ecolabel, Nordic Swan, Blue Angel, El Distintiu, Milieukeur, Österreichisches Umweltzeichen, NF Environnement, The Hungarian Eco-label, Polish Eco Mark-Znak EKO arba kitu I tipo ekologiniu ženklu);. Ne mažiau kaip 50% valymo priemonių (lyginant su tiekėjo pateiktomis, kriterijus tenkinančiomis, valymo priemonėmis) turi tenkinti aplinkos apsaugos </w:t>
      </w:r>
      <w:r w:rsidR="00867B05" w:rsidRPr="00CB108A">
        <w:rPr>
          <w:rFonts w:ascii="Joosp" w:hAnsi="Joosp"/>
          <w:szCs w:val="24"/>
        </w:rPr>
        <w:t>kriterijus, apibrėžtus Įsakyme.</w:t>
      </w:r>
    </w:p>
    <w:p w14:paraId="10EAB05E" w14:textId="4FEC2187" w:rsidR="00AD024C" w:rsidRPr="00CB108A" w:rsidRDefault="00AD024C" w:rsidP="00AD024C">
      <w:pPr>
        <w:pStyle w:val="Sraopastraipa"/>
        <w:numPr>
          <w:ilvl w:val="1"/>
          <w:numId w:val="1"/>
        </w:numPr>
        <w:tabs>
          <w:tab w:val="num" w:pos="567"/>
          <w:tab w:val="left" w:pos="709"/>
          <w:tab w:val="left" w:pos="993"/>
        </w:tabs>
        <w:ind w:left="0" w:firstLine="0"/>
        <w:rPr>
          <w:rFonts w:ascii="Joosp" w:hAnsi="Joosp"/>
          <w:b/>
          <w:szCs w:val="24"/>
        </w:rPr>
      </w:pPr>
      <w:r w:rsidRPr="00CB108A">
        <w:rPr>
          <w:rFonts w:ascii="Joosp" w:hAnsi="Joosp"/>
          <w:szCs w:val="24"/>
        </w:rPr>
        <w:t xml:space="preserve">Sutarties vykdymo metu paslaugų teikimui tiekėjas turi naudoti saugią, šiuolaikišką ir kokybišką techniką, valymo įrangą, įrankius, priemones ir transportą, kurių aprašymai ir specifikacijos turi būti pateiktos PS per 5 darbo dienas prieš pradedant teikti reikalaujamas paslaugas, jeigu PS nenurodyta kitaip. </w:t>
      </w:r>
    </w:p>
    <w:p w14:paraId="167CBE93" w14:textId="77777777" w:rsidR="00AD024C" w:rsidRPr="00CB108A" w:rsidRDefault="00AD024C" w:rsidP="00AD024C">
      <w:pPr>
        <w:pStyle w:val="Sraopastraipa"/>
        <w:numPr>
          <w:ilvl w:val="1"/>
          <w:numId w:val="1"/>
        </w:numPr>
        <w:tabs>
          <w:tab w:val="num" w:pos="567"/>
          <w:tab w:val="left" w:pos="709"/>
          <w:tab w:val="left" w:pos="993"/>
        </w:tabs>
        <w:ind w:left="0" w:firstLine="0"/>
        <w:rPr>
          <w:rFonts w:ascii="Joosp" w:hAnsi="Joosp"/>
          <w:b/>
          <w:szCs w:val="24"/>
        </w:rPr>
      </w:pPr>
      <w:r w:rsidRPr="00CB108A">
        <w:rPr>
          <w:rFonts w:ascii="Joosp" w:hAnsi="Joosp"/>
          <w:szCs w:val="24"/>
        </w:rPr>
        <w:t xml:space="preserve">Atlikus reikalaujamas paslaugas, valymo inventorius turi būti išvalytas, išplautas be vizualiai matomų nešvarumų. Visas inventorius turi būti laikomas PS skirtuose valymo kambarėliuose, jeigu PS nenurodo kitaip. </w:t>
      </w:r>
    </w:p>
    <w:p w14:paraId="4AA7B843" w14:textId="77777777" w:rsidR="00AD024C" w:rsidRPr="00CB108A" w:rsidRDefault="00AD024C" w:rsidP="00AD024C">
      <w:pPr>
        <w:pStyle w:val="Sraopastraipa"/>
        <w:numPr>
          <w:ilvl w:val="1"/>
          <w:numId w:val="1"/>
        </w:numPr>
        <w:tabs>
          <w:tab w:val="left" w:pos="567"/>
          <w:tab w:val="left" w:pos="993"/>
        </w:tabs>
        <w:ind w:left="0" w:firstLine="0"/>
        <w:rPr>
          <w:rFonts w:ascii="Joosp" w:hAnsi="Joosp"/>
          <w:b/>
          <w:szCs w:val="24"/>
        </w:rPr>
      </w:pPr>
      <w:r w:rsidRPr="00CB108A">
        <w:rPr>
          <w:rFonts w:ascii="Joosp" w:hAnsi="Joosp"/>
          <w:szCs w:val="24"/>
        </w:rPr>
        <w:t>Sulūžus ir (ar) sugedus valymo inventoriui, technikai, įrangai ar transportui tiekėjas turi užtikrinti tinkamą paslaugų suteikimą, atitinkantį PS pateiktus reikalavimus.</w:t>
      </w:r>
    </w:p>
    <w:p w14:paraId="1F54B849" w14:textId="77777777" w:rsidR="00AD024C" w:rsidRPr="00CB108A" w:rsidRDefault="00AD024C" w:rsidP="00AD024C">
      <w:pPr>
        <w:pStyle w:val="Sraopastraipa"/>
        <w:numPr>
          <w:ilvl w:val="1"/>
          <w:numId w:val="1"/>
        </w:numPr>
        <w:tabs>
          <w:tab w:val="left" w:pos="567"/>
          <w:tab w:val="left" w:pos="993"/>
        </w:tabs>
        <w:ind w:left="0" w:firstLine="0"/>
        <w:rPr>
          <w:rFonts w:ascii="Joosp" w:hAnsi="Joosp"/>
          <w:b/>
          <w:szCs w:val="24"/>
        </w:rPr>
      </w:pPr>
      <w:r w:rsidRPr="00CB108A">
        <w:rPr>
          <w:rFonts w:ascii="Joosp" w:hAnsi="Joosp"/>
          <w:szCs w:val="24"/>
          <w:lang w:eastAsia="lt-LT"/>
        </w:rPr>
        <w:t xml:space="preserve">Daugkartinio naudojimo šluostės skalbiamos pagal gamintojo rekomendacijas, naudojant aukščiausią galimą gamintojo rekomenduojamą vandens temperatūrą. </w:t>
      </w:r>
      <w:r w:rsidRPr="00CB108A">
        <w:rPr>
          <w:rFonts w:ascii="Joosp" w:hAnsi="Joosp"/>
          <w:noProof/>
          <w:szCs w:val="24"/>
          <w:lang w:bidi="ar-DZ"/>
        </w:rPr>
        <w:t>Dėl riboto suderinimo su valymo produkto kiekiu, mikropluošto šluotės</w:t>
      </w:r>
      <w:r w:rsidRPr="00CB108A">
        <w:rPr>
          <w:rStyle w:val="Puslapioinaosnuoroda"/>
          <w:rFonts w:ascii="Joosp" w:hAnsi="Joosp"/>
          <w:noProof/>
          <w:szCs w:val="24"/>
          <w:lang w:bidi="ar-DZ"/>
        </w:rPr>
        <w:footnoteReference w:id="12"/>
      </w:r>
      <w:r w:rsidRPr="00CB108A">
        <w:rPr>
          <w:rFonts w:ascii="Joosp" w:hAnsi="Joosp"/>
          <w:noProof/>
          <w:szCs w:val="24"/>
          <w:lang w:bidi="ar-DZ"/>
        </w:rPr>
        <w:t xml:space="preserve"> turi būti naudojamos taip, kad būtų užkertamas kelias potencialiam mikroorganizmų plitimui bei užtikrinimas efektyvus paslaugų </w:t>
      </w:r>
      <w:r w:rsidRPr="00CB108A">
        <w:rPr>
          <w:rFonts w:ascii="Joosp" w:hAnsi="Joosp"/>
          <w:noProof/>
          <w:szCs w:val="24"/>
          <w:lang w:bidi="ar-DZ"/>
        </w:rPr>
        <w:lastRenderedPageBreak/>
        <w:t>suteikimas. Tiekėjas turi vadovautis gamintojo rekomendacijomis dėl mikropluošto naudojimo, darbuotojai turi būti apmokyti naudoti mikropluošto šluostes ar susijusias sistemas.</w:t>
      </w:r>
    </w:p>
    <w:p w14:paraId="102E891C" w14:textId="77777777" w:rsidR="00AD024C" w:rsidRPr="00CB108A" w:rsidRDefault="00AD024C" w:rsidP="00AD024C">
      <w:pPr>
        <w:pStyle w:val="Sraopastraipa"/>
        <w:numPr>
          <w:ilvl w:val="1"/>
          <w:numId w:val="1"/>
        </w:numPr>
        <w:tabs>
          <w:tab w:val="left" w:pos="567"/>
          <w:tab w:val="left" w:pos="993"/>
        </w:tabs>
        <w:ind w:left="0" w:firstLine="0"/>
        <w:rPr>
          <w:rFonts w:ascii="Joosp" w:hAnsi="Joosp"/>
          <w:b/>
          <w:szCs w:val="24"/>
        </w:rPr>
      </w:pPr>
      <w:r w:rsidRPr="00CB108A">
        <w:rPr>
          <w:rFonts w:ascii="Joosp" w:eastAsia="Times New Roman" w:hAnsi="Joosp"/>
          <w:color w:val="000000" w:themeColor="text1"/>
          <w:szCs w:val="24"/>
        </w:rPr>
        <w:t>Tiekėjas turi užtikrinti, kad Sutarties vykdymo metu, visi paviršiai ir dangos yra valomos su specialiomis paviršiams ir dangoms valyti skirtomis cheminėmis priemonėmis, pašalinančiomis nešvarumus ir negadinančiomis valomų paviršių ir dangų, atitinkamai</w:t>
      </w:r>
      <w:r w:rsidRPr="00CB108A">
        <w:rPr>
          <w:rStyle w:val="Puslapioinaosnuoroda"/>
          <w:rFonts w:ascii="Joosp" w:eastAsia="Times New Roman" w:hAnsi="Joosp"/>
          <w:color w:val="000000" w:themeColor="text1"/>
          <w:szCs w:val="24"/>
        </w:rPr>
        <w:footnoteReference w:id="13"/>
      </w:r>
      <w:r w:rsidRPr="00CB108A">
        <w:rPr>
          <w:rFonts w:ascii="Joosp" w:eastAsia="Times New Roman" w:hAnsi="Joosp"/>
          <w:color w:val="000000" w:themeColor="text1"/>
          <w:szCs w:val="24"/>
        </w:rPr>
        <w:t xml:space="preserve"> dozuojant skiedžiamas valymo priemones</w:t>
      </w:r>
      <w:r w:rsidRPr="00CB108A">
        <w:rPr>
          <w:rFonts w:ascii="Joosp" w:eastAsia="Times New Roman" w:hAnsi="Joosp"/>
          <w:szCs w:val="24"/>
        </w:rPr>
        <w:t xml:space="preserve">. </w:t>
      </w:r>
    </w:p>
    <w:p w14:paraId="644EC0AD" w14:textId="77777777" w:rsidR="00AD024C" w:rsidRPr="00CB108A" w:rsidRDefault="00AD024C" w:rsidP="00AD024C">
      <w:pPr>
        <w:pStyle w:val="Sraopastraipa"/>
        <w:numPr>
          <w:ilvl w:val="1"/>
          <w:numId w:val="1"/>
        </w:numPr>
        <w:tabs>
          <w:tab w:val="left" w:pos="284"/>
          <w:tab w:val="left" w:pos="567"/>
        </w:tabs>
        <w:ind w:left="0" w:firstLine="0"/>
        <w:rPr>
          <w:rFonts w:ascii="Joosp" w:hAnsi="Joosp"/>
          <w:b/>
          <w:bCs/>
          <w:szCs w:val="24"/>
        </w:rPr>
      </w:pPr>
      <w:r w:rsidRPr="00CB108A">
        <w:rPr>
          <w:rFonts w:ascii="Joosp" w:hAnsi="Joosp"/>
          <w:szCs w:val="24"/>
        </w:rPr>
        <w:t>Tiekėjas turi užtikrinti, kad paslaugų atlikimui tiekiamos valymo, priežiūros ir dezinfekcijos priemonės būtų naudojamos pagal paskirtį, originalioje taroje, pažymėtomis atitinkamu gamintojo ženklu ir informacija, su įskaitomu ir galiojančiu ant pakuotės parašytu terminu ir pagal gamintojų instrukcijas, atsižvelgiant į valomų ir prižiūrimų elementų specifines savybes, jų nesugadinant, nepažeidžiant ir nesužalojant. Teikiant paslaugas, naudojamos cheminės medžiagos turi atitikti REACH reglamente, Lietuvos Respublikos ir Europos Sąjungos teisės aktuose nustatytus saugos reikalavimus.</w:t>
      </w:r>
    </w:p>
    <w:p w14:paraId="604CB310" w14:textId="4D16F0C4" w:rsidR="00AD024C" w:rsidRPr="00CB108A" w:rsidRDefault="00AD024C" w:rsidP="001B3C02">
      <w:pPr>
        <w:pStyle w:val="Sraopastraipa"/>
        <w:numPr>
          <w:ilvl w:val="1"/>
          <w:numId w:val="1"/>
        </w:numPr>
        <w:tabs>
          <w:tab w:val="left" w:pos="284"/>
          <w:tab w:val="left" w:pos="567"/>
        </w:tabs>
        <w:ind w:left="0" w:firstLine="0"/>
        <w:rPr>
          <w:rFonts w:ascii="Joosp" w:hAnsi="Joosp"/>
          <w:b/>
          <w:bCs/>
          <w:szCs w:val="24"/>
        </w:rPr>
      </w:pPr>
      <w:r w:rsidRPr="00CB108A">
        <w:rPr>
          <w:rFonts w:ascii="Joosp" w:hAnsi="Joosp"/>
          <w:szCs w:val="24"/>
        </w:rPr>
        <w:t>Sutarties vykdymo laikotarpiu, PS turi teisę reikalauti pakeisti atitinkamas valymo priemones dėl objektyvių priežasčių, tiekėjas savo sąskaita tokį reikalavimą turi išpildyti iš karto, bet ne vėliau nei per 1 darbo dieną po tokio pareikalavimo.</w:t>
      </w:r>
    </w:p>
    <w:p w14:paraId="797E5C74" w14:textId="77777777" w:rsidR="00AD024C" w:rsidRPr="00CB108A" w:rsidRDefault="00AD024C" w:rsidP="00AD024C">
      <w:pPr>
        <w:tabs>
          <w:tab w:val="left" w:pos="426"/>
          <w:tab w:val="left" w:pos="567"/>
          <w:tab w:val="left" w:pos="993"/>
        </w:tabs>
        <w:ind w:left="567" w:hanging="567"/>
        <w:jc w:val="both"/>
        <w:rPr>
          <w:rFonts w:ascii="Joosp" w:hAnsi="Joosp"/>
          <w:b/>
          <w:sz w:val="24"/>
          <w:szCs w:val="24"/>
        </w:rPr>
      </w:pPr>
    </w:p>
    <w:p w14:paraId="7FADC0B4" w14:textId="77777777" w:rsidR="00AD024C" w:rsidRPr="00CB108A" w:rsidRDefault="00AD024C" w:rsidP="00AD024C">
      <w:pPr>
        <w:pStyle w:val="Sraopastraipa"/>
        <w:numPr>
          <w:ilvl w:val="0"/>
          <w:numId w:val="1"/>
        </w:numPr>
        <w:tabs>
          <w:tab w:val="clear" w:pos="1440"/>
          <w:tab w:val="left" w:pos="0"/>
          <w:tab w:val="num" w:pos="501"/>
          <w:tab w:val="num" w:pos="567"/>
        </w:tabs>
        <w:ind w:left="0" w:firstLine="0"/>
        <w:contextualSpacing w:val="0"/>
        <w:rPr>
          <w:rFonts w:ascii="Joosp" w:hAnsi="Joosp"/>
          <w:b/>
          <w:bCs/>
          <w:szCs w:val="24"/>
        </w:rPr>
      </w:pPr>
      <w:r w:rsidRPr="00CB108A">
        <w:rPr>
          <w:rFonts w:ascii="Joosp" w:hAnsi="Joosp"/>
          <w:b/>
          <w:bCs/>
          <w:szCs w:val="24"/>
        </w:rPr>
        <w:t>REIKALAVIMAI TIEKĖJO DARBUOTOJAMS</w:t>
      </w:r>
    </w:p>
    <w:p w14:paraId="47C6AF41" w14:textId="77777777" w:rsidR="00AD024C" w:rsidRPr="00CB108A" w:rsidRDefault="00AD024C" w:rsidP="00AD024C">
      <w:pPr>
        <w:pStyle w:val="Sraopastraipa"/>
        <w:tabs>
          <w:tab w:val="left" w:pos="426"/>
          <w:tab w:val="left" w:pos="851"/>
        </w:tabs>
        <w:ind w:left="567" w:hanging="567"/>
        <w:contextualSpacing w:val="0"/>
        <w:rPr>
          <w:rFonts w:ascii="Joosp" w:hAnsi="Joosp"/>
          <w:b/>
          <w:bCs/>
          <w:szCs w:val="24"/>
        </w:rPr>
      </w:pPr>
    </w:p>
    <w:p w14:paraId="2C3E1FD0" w14:textId="77777777" w:rsidR="00AD024C" w:rsidRPr="00CB108A" w:rsidRDefault="00AD024C" w:rsidP="00AD024C">
      <w:pPr>
        <w:pStyle w:val="Sraopastraipa"/>
        <w:numPr>
          <w:ilvl w:val="1"/>
          <w:numId w:val="1"/>
        </w:numPr>
        <w:tabs>
          <w:tab w:val="left" w:pos="567"/>
          <w:tab w:val="left" w:pos="851"/>
          <w:tab w:val="left" w:pos="1134"/>
        </w:tabs>
        <w:ind w:left="0" w:firstLine="0"/>
        <w:rPr>
          <w:rFonts w:ascii="Joosp" w:hAnsi="Joosp"/>
          <w:szCs w:val="24"/>
          <w:lang w:eastAsia="lt-LT"/>
        </w:rPr>
      </w:pPr>
      <w:r w:rsidRPr="00CB108A">
        <w:rPr>
          <w:rFonts w:ascii="Joosp" w:hAnsi="Joosp"/>
          <w:color w:val="000000" w:themeColor="text1"/>
          <w:szCs w:val="24"/>
        </w:rPr>
        <w:t xml:space="preserve">Teikiant paslaugas tiekėjas turi užtikrinti darbuotojų priešgaisrinės saugos, darbuotojų saugos ir sveikatos, aplinkos apsaugos ir higienos norminių teisės aktų ir kitų norminių aktų reikalavimų vykdymą bei vykdyti reguliarų </w:t>
      </w:r>
      <w:r w:rsidRPr="00CB108A">
        <w:rPr>
          <w:rFonts w:ascii="Joosp" w:hAnsi="Joosp"/>
          <w:szCs w:val="24"/>
        </w:rPr>
        <w:t xml:space="preserve">savo </w:t>
      </w:r>
      <w:r w:rsidRPr="00CB108A">
        <w:rPr>
          <w:rFonts w:ascii="Joosp" w:hAnsi="Joosp"/>
          <w:color w:val="000000" w:themeColor="text1"/>
          <w:szCs w:val="24"/>
        </w:rPr>
        <w:t>darbuotojų apmokymą</w:t>
      </w:r>
      <w:r w:rsidRPr="00CB108A">
        <w:rPr>
          <w:rStyle w:val="Puslapioinaosnuoroda"/>
          <w:rFonts w:ascii="Joosp" w:hAnsi="Joosp"/>
          <w:color w:val="000000" w:themeColor="text1"/>
          <w:szCs w:val="24"/>
        </w:rPr>
        <w:footnoteReference w:id="14"/>
      </w:r>
      <w:r w:rsidRPr="00CB108A">
        <w:rPr>
          <w:rFonts w:ascii="Joosp" w:hAnsi="Joosp"/>
          <w:color w:val="000000" w:themeColor="text1"/>
          <w:szCs w:val="24"/>
        </w:rPr>
        <w:t xml:space="preserve">. </w:t>
      </w:r>
    </w:p>
    <w:p w14:paraId="6657482D" w14:textId="77777777" w:rsidR="00AD024C" w:rsidRPr="00CB108A" w:rsidRDefault="00AD024C" w:rsidP="00AD024C">
      <w:pPr>
        <w:pStyle w:val="Sraopastraipa"/>
        <w:numPr>
          <w:ilvl w:val="1"/>
          <w:numId w:val="1"/>
        </w:numPr>
        <w:tabs>
          <w:tab w:val="left" w:pos="567"/>
          <w:tab w:val="left" w:pos="851"/>
          <w:tab w:val="left" w:pos="1134"/>
        </w:tabs>
        <w:ind w:left="0" w:firstLine="0"/>
        <w:rPr>
          <w:rFonts w:ascii="Joosp" w:hAnsi="Joosp"/>
          <w:szCs w:val="24"/>
          <w:lang w:eastAsia="lt-LT"/>
        </w:rPr>
      </w:pPr>
      <w:r w:rsidRPr="00CB108A">
        <w:rPr>
          <w:rFonts w:ascii="Joosp" w:hAnsi="Joosp"/>
          <w:szCs w:val="24"/>
        </w:rPr>
        <w:t>Tiekėjas atsako už savo darbuotojų saugos darbe, priešgaisrinės saugos, aplinkosaugos ir higienos norminių aktų reikalavimų laikymąsi teikiant paslaugas objektuose. Tiekėjas savo darbuotojus instruktuoja, moko ir supažindina su PS objektais, funkcinėmis zonomis, vidaus patalpomis, lauko teritorija, priešgaisriniu evakuaciniu planu, kurį pateikia PS.</w:t>
      </w:r>
    </w:p>
    <w:p w14:paraId="3D78C97A" w14:textId="77777777" w:rsidR="00AD024C" w:rsidRPr="00CB108A" w:rsidRDefault="00AD024C" w:rsidP="00AD024C">
      <w:pPr>
        <w:pStyle w:val="Sraopastraipa"/>
        <w:numPr>
          <w:ilvl w:val="1"/>
          <w:numId w:val="1"/>
        </w:numPr>
        <w:tabs>
          <w:tab w:val="left" w:pos="567"/>
          <w:tab w:val="left" w:pos="851"/>
          <w:tab w:val="left" w:pos="1134"/>
        </w:tabs>
        <w:ind w:left="0" w:firstLine="0"/>
        <w:rPr>
          <w:rFonts w:ascii="Joosp" w:hAnsi="Joosp"/>
          <w:szCs w:val="24"/>
          <w:lang w:eastAsia="lt-LT"/>
        </w:rPr>
      </w:pPr>
      <w:r w:rsidRPr="00CB108A">
        <w:rPr>
          <w:rFonts w:ascii="Joosp" w:hAnsi="Joosp"/>
          <w:color w:val="000000"/>
          <w:szCs w:val="24"/>
        </w:rPr>
        <w:t>Tiekėjas turi užtikrinti savo darbuotojų supažindinimą su paslaugų teikimo vietomis, apimtimis, periodiškumu, reikalavimais ir reikalaujamais paslaugų rezultatais.</w:t>
      </w:r>
    </w:p>
    <w:p w14:paraId="5DD63312" w14:textId="77777777" w:rsidR="00AD024C" w:rsidRPr="00CB108A" w:rsidRDefault="00AD024C" w:rsidP="00AD024C">
      <w:pPr>
        <w:pStyle w:val="Sraopastraipa"/>
        <w:numPr>
          <w:ilvl w:val="1"/>
          <w:numId w:val="1"/>
        </w:numPr>
        <w:tabs>
          <w:tab w:val="left" w:pos="567"/>
          <w:tab w:val="left" w:pos="851"/>
          <w:tab w:val="left" w:pos="1134"/>
        </w:tabs>
        <w:ind w:left="0" w:firstLine="0"/>
        <w:rPr>
          <w:rFonts w:ascii="Joosp" w:hAnsi="Joosp"/>
          <w:szCs w:val="24"/>
          <w:lang w:eastAsia="lt-LT"/>
        </w:rPr>
      </w:pPr>
      <w:r w:rsidRPr="00CB108A">
        <w:rPr>
          <w:rFonts w:ascii="Joosp" w:hAnsi="Joosp"/>
          <w:szCs w:val="24"/>
          <w:lang w:eastAsia="lt-LT"/>
        </w:rPr>
        <w:t>Tiekėjas turi užtikrinti, kad jo darbuotojai turėtų pakankamai reikiamos technikos, transporto, įrangos, priemonių ir inventoriaus, reikalingam savalaikiam kokybiškam paslaugų atlikimui, atitinkančiam šio pirkimo dokumentų pateiktus reikalavimus.</w:t>
      </w:r>
    </w:p>
    <w:p w14:paraId="7D722D00" w14:textId="38B9F446" w:rsidR="00AD024C" w:rsidRPr="00CB108A" w:rsidRDefault="00AD024C" w:rsidP="00AD024C">
      <w:pPr>
        <w:pStyle w:val="Sraopastraipa"/>
        <w:numPr>
          <w:ilvl w:val="1"/>
          <w:numId w:val="1"/>
        </w:numPr>
        <w:tabs>
          <w:tab w:val="left" w:pos="567"/>
          <w:tab w:val="left" w:pos="851"/>
          <w:tab w:val="left" w:pos="1134"/>
        </w:tabs>
        <w:ind w:left="0" w:firstLine="0"/>
        <w:rPr>
          <w:rFonts w:ascii="Joosp" w:hAnsi="Joosp"/>
          <w:szCs w:val="24"/>
          <w:lang w:eastAsia="lt-LT"/>
        </w:rPr>
      </w:pPr>
      <w:r w:rsidRPr="00CB108A">
        <w:rPr>
          <w:rFonts w:ascii="Joosp" w:hAnsi="Joosp"/>
          <w:szCs w:val="24"/>
        </w:rPr>
        <w:t xml:space="preserve">Tiekėjo darbuotojai turi būti apmokyti taikyti pasirinktas valymo technologijas, naudoti valymo inventorių ir valymo priemones, identifikuoti nešvarumus ir taršą, suteikti reikalaujamus PS rezultatus. Visa technika, transportas, įranga, inventorius ir valymo bei dezinfekcijos priemonės turi būti pateikiamos tiekėjo darbuotojams su aiškiomis naudojimo instrukcijomis. Tiekėjo darbuotojai turi būti apmokyti ir turėti valymo ir higienos įgūdžių bei žinių, reikalingų reikalaujamoms valymo ir priežiūros paslaugų užduotims atlikti, įskaitant 2.26. p. pateiktus reikalavimus. Tiekėjas turi apmokyti savo darbuotoją iki tol, kol tiekėjo darbuotojui yra leidžiama dirbti be tiesioginės tiekėjo priežiūros. Esant kompetencijų stygiui, tiekėjas turi mokyti savo darbuotoją papildomai, užtikrinant, kad Sutarties vykdymo metu toks darbuotojas turėtų tiesioginę tiekėjo priežiūrą. </w:t>
      </w:r>
    </w:p>
    <w:p w14:paraId="203555AF" w14:textId="77777777" w:rsidR="00AD024C" w:rsidRPr="00CB108A" w:rsidRDefault="00AD024C" w:rsidP="00AD024C">
      <w:pPr>
        <w:pStyle w:val="Sraopastraipa"/>
        <w:numPr>
          <w:ilvl w:val="1"/>
          <w:numId w:val="1"/>
        </w:numPr>
        <w:tabs>
          <w:tab w:val="left" w:pos="567"/>
          <w:tab w:val="left" w:pos="851"/>
          <w:tab w:val="left" w:pos="1134"/>
        </w:tabs>
        <w:ind w:left="0" w:firstLine="0"/>
        <w:rPr>
          <w:rFonts w:ascii="Joosp" w:hAnsi="Joosp"/>
          <w:szCs w:val="24"/>
          <w:lang w:eastAsia="lt-LT"/>
        </w:rPr>
      </w:pPr>
      <w:r w:rsidRPr="00CB108A">
        <w:rPr>
          <w:rFonts w:ascii="Joosp" w:hAnsi="Joosp"/>
          <w:szCs w:val="24"/>
        </w:rPr>
        <w:t>Tiekėjas turi užtikrinti, kad jo darbuotojai, atliekantys valymo ir priežiūros paslaugas, naudodami valymo, priežiūros ir dezinfekcijos priemones, laikytųsi gamintojo saugos duomenų lapuose (toliau - SDL) ir kitose instrukcijose</w:t>
      </w:r>
      <w:r w:rsidRPr="00CB108A">
        <w:rPr>
          <w:rStyle w:val="Puslapioinaosnuoroda"/>
          <w:rFonts w:ascii="Joosp" w:hAnsi="Joosp"/>
          <w:szCs w:val="24"/>
        </w:rPr>
        <w:footnoteReference w:id="15"/>
      </w:r>
      <w:r w:rsidRPr="00CB108A">
        <w:rPr>
          <w:rFonts w:ascii="Joosp" w:hAnsi="Joosp"/>
          <w:szCs w:val="24"/>
        </w:rPr>
        <w:t xml:space="preserve"> nurodytų reikalavimų ir rekomendacijų.</w:t>
      </w:r>
    </w:p>
    <w:p w14:paraId="3924D7A4" w14:textId="77777777" w:rsidR="00AD024C" w:rsidRPr="00CB108A" w:rsidRDefault="00AD024C" w:rsidP="00AD024C">
      <w:pPr>
        <w:pStyle w:val="Sraopastraipa"/>
        <w:numPr>
          <w:ilvl w:val="1"/>
          <w:numId w:val="1"/>
        </w:numPr>
        <w:tabs>
          <w:tab w:val="left" w:pos="567"/>
          <w:tab w:val="left" w:pos="851"/>
          <w:tab w:val="left" w:pos="1134"/>
        </w:tabs>
        <w:ind w:left="0" w:firstLine="0"/>
        <w:rPr>
          <w:rFonts w:ascii="Joosp" w:hAnsi="Joosp"/>
          <w:szCs w:val="24"/>
          <w:lang w:eastAsia="lt-LT"/>
        </w:rPr>
      </w:pPr>
      <w:r w:rsidRPr="00CB108A">
        <w:rPr>
          <w:rFonts w:ascii="Joosp" w:hAnsi="Joosp"/>
          <w:szCs w:val="24"/>
        </w:rPr>
        <w:lastRenderedPageBreak/>
        <w:t>Tiekėjas</w:t>
      </w:r>
      <w:r w:rsidRPr="00CB108A">
        <w:rPr>
          <w:rFonts w:ascii="Joosp" w:hAnsi="Joosp"/>
          <w:color w:val="000000"/>
          <w:szCs w:val="24"/>
        </w:rPr>
        <w:t xml:space="preserve"> turi aprūpinti savo darbuotojus darbo drabužiais ir visais reikiamais darbo įrankiais, įranga, priemonėmis, darbų saugos, higienos ir AAP, kad jos būtų naudojamos visų paslaugų teikimo metu. Darbo rūbai turi būti su tiekėjo simbolika, vienodos išvaizdos, švarūs</w:t>
      </w:r>
      <w:r w:rsidRPr="00CB108A">
        <w:rPr>
          <w:rStyle w:val="Puslapioinaosnuoroda"/>
          <w:rFonts w:ascii="Joosp" w:hAnsi="Joosp"/>
          <w:color w:val="000000"/>
          <w:szCs w:val="24"/>
        </w:rPr>
        <w:footnoteReference w:id="16"/>
      </w:r>
      <w:r w:rsidRPr="00CB108A">
        <w:rPr>
          <w:rFonts w:ascii="Joosp" w:hAnsi="Joosp"/>
          <w:color w:val="000000"/>
          <w:szCs w:val="24"/>
        </w:rPr>
        <w:t xml:space="preserve">, nesuplyšę, reprezentatyvūs, nuolat skalbiami, nenublukę ir pan. </w:t>
      </w:r>
    </w:p>
    <w:p w14:paraId="557189D7" w14:textId="77777777" w:rsidR="00AD024C" w:rsidRPr="00CB108A" w:rsidRDefault="00AD024C" w:rsidP="00AD024C">
      <w:pPr>
        <w:pStyle w:val="Sraopastraipa"/>
        <w:numPr>
          <w:ilvl w:val="1"/>
          <w:numId w:val="1"/>
        </w:numPr>
        <w:tabs>
          <w:tab w:val="left" w:pos="567"/>
          <w:tab w:val="left" w:pos="851"/>
          <w:tab w:val="left" w:pos="1134"/>
        </w:tabs>
        <w:ind w:left="0" w:firstLine="0"/>
        <w:rPr>
          <w:rFonts w:ascii="Joosp" w:hAnsi="Joosp"/>
          <w:szCs w:val="24"/>
          <w:lang w:eastAsia="lt-LT"/>
        </w:rPr>
      </w:pPr>
      <w:r w:rsidRPr="00CB108A">
        <w:rPr>
          <w:rFonts w:ascii="Joosp" w:hAnsi="Joosp"/>
          <w:color w:val="000000" w:themeColor="text1"/>
          <w:szCs w:val="24"/>
        </w:rPr>
        <w:t xml:space="preserve">Tiekėjo darbuotojai, tiesiogiai atliekantys valymo ir priežiūros darbus, turi turėti tiekėjo identifikacijos korteles su vardu ir pavarde bei tiekėjo rekvizitais ir simbolika. </w:t>
      </w:r>
    </w:p>
    <w:p w14:paraId="7FC1E015" w14:textId="77777777" w:rsidR="00AD024C" w:rsidRPr="00CB108A" w:rsidRDefault="00AD024C" w:rsidP="00AD024C">
      <w:pPr>
        <w:pStyle w:val="Sraopastraipa"/>
        <w:numPr>
          <w:ilvl w:val="1"/>
          <w:numId w:val="1"/>
        </w:numPr>
        <w:tabs>
          <w:tab w:val="left" w:pos="567"/>
          <w:tab w:val="left" w:pos="851"/>
          <w:tab w:val="left" w:pos="1134"/>
        </w:tabs>
        <w:ind w:left="0" w:firstLine="0"/>
        <w:rPr>
          <w:rFonts w:ascii="Joosp" w:hAnsi="Joosp"/>
          <w:szCs w:val="24"/>
          <w:lang w:eastAsia="lt-LT"/>
        </w:rPr>
      </w:pPr>
      <w:r w:rsidRPr="00CB108A">
        <w:rPr>
          <w:rFonts w:ascii="Joosp" w:hAnsi="Joosp"/>
          <w:color w:val="000000"/>
          <w:szCs w:val="24"/>
        </w:rPr>
        <w:t xml:space="preserve">Atliekant paslaugas lauko teritorijoje, tiekėjo personalas turi dėvėti signalinę liemenę arba įspėjamuosius darbo drabužius. </w:t>
      </w:r>
    </w:p>
    <w:p w14:paraId="4BBE83CF" w14:textId="77777777" w:rsidR="00AD024C" w:rsidRPr="00CB108A" w:rsidRDefault="00AD024C" w:rsidP="00AD024C">
      <w:pPr>
        <w:pStyle w:val="Sraopastraipa"/>
        <w:numPr>
          <w:ilvl w:val="1"/>
          <w:numId w:val="1"/>
        </w:numPr>
        <w:tabs>
          <w:tab w:val="left" w:pos="567"/>
          <w:tab w:val="left" w:pos="851"/>
          <w:tab w:val="left" w:pos="1134"/>
        </w:tabs>
        <w:ind w:left="0" w:firstLine="0"/>
        <w:rPr>
          <w:rFonts w:ascii="Joosp" w:hAnsi="Joosp"/>
          <w:szCs w:val="24"/>
          <w:lang w:eastAsia="lt-LT"/>
        </w:rPr>
      </w:pPr>
      <w:r w:rsidRPr="00CB108A">
        <w:rPr>
          <w:rFonts w:ascii="Joosp" w:hAnsi="Joosp"/>
          <w:color w:val="000000"/>
          <w:szCs w:val="24"/>
        </w:rPr>
        <w:t>Tiekėjo darbuotojai turi visuomet būti etiški, pasitempę, mandagūs, paslaugūs ir laikytis asmens higienos. Apranga, atsižvelgiant į atliekamų darbų pobūdį, turi būti švari, nesuplyšusi ir nenusidėvėjusi.</w:t>
      </w:r>
    </w:p>
    <w:p w14:paraId="66D3718A" w14:textId="77777777" w:rsidR="00AD024C" w:rsidRPr="00CB108A" w:rsidRDefault="00AD024C" w:rsidP="00AD024C">
      <w:pPr>
        <w:pStyle w:val="Sraopastraipa"/>
        <w:numPr>
          <w:ilvl w:val="1"/>
          <w:numId w:val="1"/>
        </w:numPr>
        <w:tabs>
          <w:tab w:val="left" w:pos="567"/>
          <w:tab w:val="left" w:pos="851"/>
          <w:tab w:val="left" w:pos="1134"/>
        </w:tabs>
        <w:ind w:left="0" w:firstLine="0"/>
        <w:rPr>
          <w:rFonts w:ascii="Joosp" w:hAnsi="Joosp"/>
          <w:szCs w:val="24"/>
          <w:lang w:eastAsia="lt-LT"/>
        </w:rPr>
      </w:pPr>
      <w:r w:rsidRPr="00CB108A">
        <w:rPr>
          <w:rFonts w:ascii="Joosp" w:hAnsi="Joosp"/>
          <w:szCs w:val="24"/>
          <w:lang w:eastAsia="lt-LT"/>
        </w:rPr>
        <w:t>Tiekėjas privalo apmokyti ir reguliariai mokyti darbuotojus teikti kokybiškas valymo paslaugas, nepažeidžiant valomų ir prižiūrimų elementų paviršių ir jų dangų bei įrangos</w:t>
      </w:r>
      <w:r w:rsidRPr="00CB108A">
        <w:rPr>
          <w:rFonts w:ascii="Joosp" w:hAnsi="Joosp"/>
          <w:szCs w:val="24"/>
        </w:rPr>
        <w:t>, tokie darbai turi būti atlikti vadovaujantis gamintojo pateiktomis rekomendacijomis, skirtomis tokių paviršių ir dangų valymui.</w:t>
      </w:r>
    </w:p>
    <w:p w14:paraId="58B7B710" w14:textId="77777777" w:rsidR="00AD024C" w:rsidRPr="00CB108A" w:rsidRDefault="00AD024C" w:rsidP="00AD024C">
      <w:pPr>
        <w:pStyle w:val="Sraopastraipa"/>
        <w:numPr>
          <w:ilvl w:val="1"/>
          <w:numId w:val="1"/>
        </w:numPr>
        <w:tabs>
          <w:tab w:val="left" w:pos="567"/>
          <w:tab w:val="left" w:pos="851"/>
          <w:tab w:val="left" w:pos="1134"/>
        </w:tabs>
        <w:ind w:left="0" w:firstLine="0"/>
        <w:rPr>
          <w:rFonts w:ascii="Joosp" w:hAnsi="Joosp"/>
          <w:szCs w:val="24"/>
          <w:lang w:eastAsia="lt-LT"/>
        </w:rPr>
      </w:pPr>
      <w:r w:rsidRPr="00CB108A">
        <w:rPr>
          <w:rFonts w:ascii="Joosp" w:hAnsi="Joosp"/>
          <w:szCs w:val="24"/>
        </w:rPr>
        <w:t>Tiekėjas turi užtikrinti, kad jo darbuotojai, teikdami paslaugas, kuo ekonomiškiau ir taupiau naudotų vandenį, elektrą ir kitus resursus, būtinus ir reikalingus paslaugų teikimui, įskaitant chemines ir kitas priemones, įrangą bei įrankius.</w:t>
      </w:r>
    </w:p>
    <w:p w14:paraId="1AF6CB4A" w14:textId="77777777" w:rsidR="00AD024C" w:rsidRPr="00CB108A" w:rsidRDefault="00AD024C" w:rsidP="00AD024C">
      <w:pPr>
        <w:pStyle w:val="Sraopastraipa"/>
        <w:numPr>
          <w:ilvl w:val="1"/>
          <w:numId w:val="1"/>
        </w:numPr>
        <w:tabs>
          <w:tab w:val="left" w:pos="567"/>
          <w:tab w:val="left" w:pos="851"/>
          <w:tab w:val="left" w:pos="1134"/>
        </w:tabs>
        <w:ind w:left="0" w:firstLine="0"/>
        <w:rPr>
          <w:rFonts w:ascii="Joosp" w:hAnsi="Joosp"/>
          <w:szCs w:val="24"/>
          <w:lang w:eastAsia="lt-LT"/>
        </w:rPr>
      </w:pPr>
      <w:r w:rsidRPr="00CB108A">
        <w:rPr>
          <w:rFonts w:ascii="Joosp" w:hAnsi="Joosp"/>
          <w:szCs w:val="24"/>
        </w:rPr>
        <w:t>Tiekėjo darbuotojai teikdami paslaugas įprastai turi, jeigu PS nenurodo kitaip:</w:t>
      </w:r>
    </w:p>
    <w:p w14:paraId="08E18DA2" w14:textId="77777777" w:rsidR="00AD024C" w:rsidRPr="00CB108A" w:rsidRDefault="00AD024C" w:rsidP="00AD024C">
      <w:pPr>
        <w:pStyle w:val="Sraopastraipa"/>
        <w:numPr>
          <w:ilvl w:val="2"/>
          <w:numId w:val="1"/>
        </w:numPr>
        <w:tabs>
          <w:tab w:val="left" w:pos="709"/>
          <w:tab w:val="left" w:pos="1276"/>
        </w:tabs>
        <w:ind w:left="0" w:firstLine="0"/>
        <w:contextualSpacing w:val="0"/>
        <w:rPr>
          <w:rFonts w:ascii="Joosp" w:hAnsi="Joosp"/>
          <w:szCs w:val="24"/>
          <w:lang w:eastAsia="lt-LT"/>
        </w:rPr>
      </w:pPr>
      <w:r w:rsidRPr="00CB108A">
        <w:rPr>
          <w:rFonts w:ascii="Joosp" w:hAnsi="Joosp"/>
          <w:szCs w:val="24"/>
          <w:lang w:eastAsia="lt-LT"/>
        </w:rPr>
        <w:t>pradėti valymo darbus nuo švariausių patalpų ir užbaigti nešvariausiomis patalpomis</w:t>
      </w:r>
      <w:r w:rsidRPr="00CB108A">
        <w:rPr>
          <w:rStyle w:val="Puslapioinaosnuoroda"/>
          <w:rFonts w:ascii="Joosp" w:hAnsi="Joosp"/>
          <w:szCs w:val="24"/>
          <w:lang w:eastAsia="lt-LT"/>
        </w:rPr>
        <w:footnoteReference w:id="17"/>
      </w:r>
      <w:r w:rsidRPr="00CB108A">
        <w:rPr>
          <w:rFonts w:ascii="Joosp" w:hAnsi="Joosp"/>
          <w:szCs w:val="24"/>
          <w:lang w:eastAsia="lt-LT"/>
        </w:rPr>
        <w:t>;</w:t>
      </w:r>
    </w:p>
    <w:p w14:paraId="500338B9" w14:textId="77777777" w:rsidR="00AD024C" w:rsidRPr="00CB108A" w:rsidRDefault="00AD024C" w:rsidP="00AD024C">
      <w:pPr>
        <w:pStyle w:val="Sraopastraipa"/>
        <w:numPr>
          <w:ilvl w:val="2"/>
          <w:numId w:val="1"/>
        </w:numPr>
        <w:tabs>
          <w:tab w:val="left" w:pos="426"/>
          <w:tab w:val="left" w:pos="709"/>
          <w:tab w:val="left" w:pos="1276"/>
        </w:tabs>
        <w:ind w:left="0" w:firstLine="0"/>
        <w:contextualSpacing w:val="0"/>
        <w:rPr>
          <w:rFonts w:ascii="Joosp" w:hAnsi="Joosp"/>
          <w:szCs w:val="24"/>
          <w:lang w:eastAsia="lt-LT"/>
        </w:rPr>
      </w:pPr>
      <w:r w:rsidRPr="00CB108A">
        <w:rPr>
          <w:rFonts w:ascii="Joosp" w:hAnsi="Joosp"/>
          <w:szCs w:val="24"/>
          <w:lang w:eastAsia="lt-LT"/>
        </w:rPr>
        <w:t>patalpose esančius paviršius pradėti valyti nuo švariausių ir baigti valyti nešvariausiais</w:t>
      </w:r>
      <w:r w:rsidRPr="00CB108A">
        <w:rPr>
          <w:rStyle w:val="Puslapioinaosnuoroda"/>
          <w:rFonts w:ascii="Joosp" w:hAnsi="Joosp"/>
          <w:szCs w:val="24"/>
          <w:lang w:eastAsia="lt-LT"/>
        </w:rPr>
        <w:footnoteReference w:id="18"/>
      </w:r>
      <w:r w:rsidRPr="00CB108A">
        <w:rPr>
          <w:rFonts w:ascii="Joosp" w:hAnsi="Joosp"/>
          <w:szCs w:val="24"/>
          <w:lang w:eastAsia="lt-LT"/>
        </w:rPr>
        <w:t>;</w:t>
      </w:r>
    </w:p>
    <w:p w14:paraId="26A3E5E1" w14:textId="77777777" w:rsidR="00AD024C" w:rsidRPr="00CB108A" w:rsidRDefault="00AD024C" w:rsidP="00AD024C">
      <w:pPr>
        <w:pStyle w:val="Sraopastraipa"/>
        <w:numPr>
          <w:ilvl w:val="2"/>
          <w:numId w:val="1"/>
        </w:numPr>
        <w:tabs>
          <w:tab w:val="left" w:pos="426"/>
          <w:tab w:val="left" w:pos="709"/>
          <w:tab w:val="left" w:pos="1276"/>
        </w:tabs>
        <w:ind w:left="0" w:firstLine="0"/>
        <w:contextualSpacing w:val="0"/>
        <w:rPr>
          <w:rFonts w:ascii="Joosp" w:hAnsi="Joosp"/>
          <w:szCs w:val="24"/>
          <w:lang w:eastAsia="lt-LT"/>
        </w:rPr>
      </w:pPr>
      <w:r w:rsidRPr="00CB108A">
        <w:rPr>
          <w:rFonts w:ascii="Joosp" w:hAnsi="Joosp"/>
          <w:szCs w:val="24"/>
          <w:lang w:eastAsia="lt-LT"/>
        </w:rPr>
        <w:t>patalpų ir patalpose esantys elementai ir jų paviršių dangos turi būti valomi ir dezinfekuojami nuo viršaus link apačios</w:t>
      </w:r>
      <w:r w:rsidRPr="00CB108A">
        <w:rPr>
          <w:rStyle w:val="Puslapioinaosnuoroda"/>
          <w:rFonts w:ascii="Joosp" w:hAnsi="Joosp"/>
          <w:szCs w:val="24"/>
          <w:lang w:eastAsia="lt-LT"/>
        </w:rPr>
        <w:footnoteReference w:id="19"/>
      </w:r>
      <w:r w:rsidRPr="00CB108A">
        <w:rPr>
          <w:rFonts w:ascii="Joosp" w:hAnsi="Joosp"/>
          <w:szCs w:val="24"/>
          <w:lang w:eastAsia="lt-LT"/>
        </w:rPr>
        <w:t>;</w:t>
      </w:r>
    </w:p>
    <w:p w14:paraId="78B6A5F4" w14:textId="77777777" w:rsidR="00AD024C" w:rsidRPr="00CB108A" w:rsidRDefault="00AD024C" w:rsidP="00AD024C">
      <w:pPr>
        <w:pStyle w:val="Sraopastraipa"/>
        <w:numPr>
          <w:ilvl w:val="2"/>
          <w:numId w:val="1"/>
        </w:numPr>
        <w:tabs>
          <w:tab w:val="left" w:pos="426"/>
          <w:tab w:val="left" w:pos="709"/>
          <w:tab w:val="left" w:pos="1276"/>
        </w:tabs>
        <w:ind w:left="0" w:firstLine="0"/>
        <w:contextualSpacing w:val="0"/>
        <w:rPr>
          <w:rFonts w:ascii="Joosp" w:hAnsi="Joosp"/>
          <w:szCs w:val="24"/>
          <w:lang w:eastAsia="lt-LT"/>
        </w:rPr>
      </w:pPr>
      <w:r w:rsidRPr="00CB108A">
        <w:rPr>
          <w:rFonts w:ascii="Joosp" w:hAnsi="Joosp"/>
          <w:szCs w:val="24"/>
          <w:lang w:eastAsia="lt-LT"/>
        </w:rPr>
        <w:t>patalpos su jose esančiais elementais valomi pagal arba prieš laikrodžio rodyklę principu.</w:t>
      </w:r>
    </w:p>
    <w:p w14:paraId="12096AD8" w14:textId="77777777" w:rsidR="00AD024C" w:rsidRPr="00CB108A" w:rsidRDefault="00AD024C" w:rsidP="00AD024C">
      <w:pPr>
        <w:pStyle w:val="Sraopastraipa"/>
        <w:numPr>
          <w:ilvl w:val="1"/>
          <w:numId w:val="1"/>
        </w:numPr>
        <w:tabs>
          <w:tab w:val="left" w:pos="567"/>
          <w:tab w:val="left" w:pos="851"/>
          <w:tab w:val="left" w:pos="1134"/>
        </w:tabs>
        <w:ind w:left="0" w:firstLine="0"/>
        <w:rPr>
          <w:rFonts w:ascii="Joosp" w:hAnsi="Joosp"/>
          <w:szCs w:val="24"/>
          <w:lang w:eastAsia="lt-LT"/>
        </w:rPr>
      </w:pPr>
      <w:r w:rsidRPr="00CB108A">
        <w:rPr>
          <w:rFonts w:ascii="Joosp" w:hAnsi="Joosp"/>
          <w:szCs w:val="24"/>
        </w:rPr>
        <w:t>Tiekėjo darbuotojai turi būti apmokyti tinkamai atlikti atliekų tvarkymą ir rūšiavimą pagal nustatytas PS procedūras ir atitinkamus Lietuvos Respublikos teisės aktus.</w:t>
      </w:r>
    </w:p>
    <w:p w14:paraId="0E5494D9" w14:textId="77777777" w:rsidR="00AD024C" w:rsidRPr="00CB108A" w:rsidRDefault="00AD024C" w:rsidP="00AD024C">
      <w:pPr>
        <w:pStyle w:val="Sraopastraipa"/>
        <w:numPr>
          <w:ilvl w:val="1"/>
          <w:numId w:val="1"/>
        </w:numPr>
        <w:tabs>
          <w:tab w:val="left" w:pos="567"/>
          <w:tab w:val="left" w:pos="851"/>
          <w:tab w:val="left" w:pos="1134"/>
        </w:tabs>
        <w:ind w:left="0" w:firstLine="0"/>
        <w:rPr>
          <w:rFonts w:ascii="Joosp" w:hAnsi="Joosp"/>
          <w:szCs w:val="24"/>
          <w:lang w:eastAsia="lt-LT"/>
        </w:rPr>
      </w:pPr>
      <w:r w:rsidRPr="00CB108A">
        <w:rPr>
          <w:rFonts w:ascii="Joosp" w:hAnsi="Joosp"/>
          <w:szCs w:val="24"/>
        </w:rPr>
        <w:t>Visi tiekėjo darbuotojai turi laikytis PS patvirtintų ir taikomų papildomų asmens apsaugos bei higienos reikalavimų:</w:t>
      </w:r>
    </w:p>
    <w:p w14:paraId="5DDEFB08" w14:textId="77777777" w:rsidR="00AD024C" w:rsidRPr="00CB108A" w:rsidRDefault="00AD024C" w:rsidP="00AD024C">
      <w:pPr>
        <w:widowControl w:val="0"/>
        <w:numPr>
          <w:ilvl w:val="2"/>
          <w:numId w:val="1"/>
        </w:numPr>
        <w:tabs>
          <w:tab w:val="left" w:pos="709"/>
        </w:tabs>
        <w:suppressAutoHyphens/>
        <w:adjustRightInd w:val="0"/>
        <w:ind w:left="0" w:firstLine="0"/>
        <w:contextualSpacing/>
        <w:jc w:val="both"/>
        <w:rPr>
          <w:rFonts w:ascii="Joosp" w:hAnsi="Joosp"/>
          <w:sz w:val="24"/>
          <w:szCs w:val="24"/>
          <w:lang w:eastAsia="ar-SA"/>
        </w:rPr>
      </w:pPr>
      <w:r w:rsidRPr="00CB108A">
        <w:rPr>
          <w:rFonts w:ascii="Joosp" w:hAnsi="Joosp"/>
          <w:sz w:val="24"/>
          <w:szCs w:val="24"/>
        </w:rPr>
        <w:t xml:space="preserve"> tiekėjo darbuotojams griežtai draudžiama atvykti į PS objektus, jeigu jie jaučiasi blogai, kūno temperatūra viršija 37,3 °С, turi privalomai izoliuotis ir (ar), kaip tai nurodo LR kompetentingos institucijos;</w:t>
      </w:r>
    </w:p>
    <w:p w14:paraId="4E515692" w14:textId="77777777" w:rsidR="00AD024C" w:rsidRPr="00CB108A" w:rsidRDefault="00AD024C" w:rsidP="00AD024C">
      <w:pPr>
        <w:widowControl w:val="0"/>
        <w:numPr>
          <w:ilvl w:val="2"/>
          <w:numId w:val="1"/>
        </w:numPr>
        <w:tabs>
          <w:tab w:val="left" w:pos="709"/>
        </w:tabs>
        <w:suppressAutoHyphens/>
        <w:adjustRightInd w:val="0"/>
        <w:ind w:left="0" w:firstLine="0"/>
        <w:contextualSpacing/>
        <w:jc w:val="both"/>
        <w:rPr>
          <w:rFonts w:ascii="Joosp" w:hAnsi="Joosp"/>
          <w:sz w:val="24"/>
          <w:szCs w:val="24"/>
          <w:lang w:eastAsia="ar-SA"/>
        </w:rPr>
      </w:pPr>
      <w:r w:rsidRPr="00CB108A">
        <w:rPr>
          <w:rFonts w:ascii="Joosp" w:hAnsi="Joosp"/>
          <w:sz w:val="24"/>
          <w:szCs w:val="24"/>
        </w:rPr>
        <w:t xml:space="preserve">atvykus į darbo vietą PS turi teisę reikalauti pasimatuoti kūno temperatūrą ir atitinkamus asmens duomenis registruoti, kiek tai yra susiję ir reikalaujama pagal esamą epidemiologinę situaciją; </w:t>
      </w:r>
    </w:p>
    <w:p w14:paraId="2172F1C3" w14:textId="77777777" w:rsidR="00AD024C" w:rsidRPr="00CB108A" w:rsidRDefault="00AD024C" w:rsidP="00AD024C">
      <w:pPr>
        <w:widowControl w:val="0"/>
        <w:numPr>
          <w:ilvl w:val="2"/>
          <w:numId w:val="1"/>
        </w:numPr>
        <w:tabs>
          <w:tab w:val="left" w:pos="709"/>
        </w:tabs>
        <w:suppressAutoHyphens/>
        <w:adjustRightInd w:val="0"/>
        <w:ind w:left="0" w:firstLine="0"/>
        <w:contextualSpacing/>
        <w:jc w:val="both"/>
        <w:rPr>
          <w:rFonts w:ascii="Joosp" w:hAnsi="Joosp"/>
          <w:sz w:val="24"/>
          <w:szCs w:val="24"/>
          <w:lang w:eastAsia="ar-SA"/>
        </w:rPr>
      </w:pPr>
      <w:r w:rsidRPr="00CB108A">
        <w:rPr>
          <w:rFonts w:ascii="Joosp" w:hAnsi="Joosp"/>
          <w:sz w:val="24"/>
          <w:szCs w:val="24"/>
        </w:rPr>
        <w:t xml:space="preserve">PS ir objektų naudotojų darbo metu dėvėti nosį ir burną dengiančiomis AAP, atsižvelgiant į tuo metu esamą epidemiologinę situaciją, teisės aktus ir išleistas kompetentingų Lietuvos Respublikos institucijų rekomendacijas; </w:t>
      </w:r>
    </w:p>
    <w:p w14:paraId="51B18DB2" w14:textId="77777777" w:rsidR="00AD024C" w:rsidRPr="00CB108A" w:rsidRDefault="00AD024C" w:rsidP="00AD024C">
      <w:pPr>
        <w:widowControl w:val="0"/>
        <w:numPr>
          <w:ilvl w:val="2"/>
          <w:numId w:val="1"/>
        </w:numPr>
        <w:tabs>
          <w:tab w:val="left" w:pos="709"/>
        </w:tabs>
        <w:suppressAutoHyphens/>
        <w:adjustRightInd w:val="0"/>
        <w:ind w:left="0" w:firstLine="0"/>
        <w:contextualSpacing/>
        <w:jc w:val="both"/>
        <w:rPr>
          <w:rFonts w:ascii="Joosp" w:hAnsi="Joosp"/>
          <w:sz w:val="24"/>
          <w:szCs w:val="24"/>
          <w:lang w:eastAsia="ar-SA"/>
        </w:rPr>
      </w:pPr>
      <w:r w:rsidRPr="00CB108A">
        <w:rPr>
          <w:rFonts w:ascii="Joosp" w:eastAsiaTheme="minorHAnsi" w:hAnsi="Joosp"/>
          <w:color w:val="000000"/>
          <w:sz w:val="24"/>
          <w:szCs w:val="24"/>
        </w:rPr>
        <w:t>paslaugų teikimo metu laikykis griežtos rankų higienos</w:t>
      </w:r>
      <w:r w:rsidRPr="00CB108A">
        <w:rPr>
          <w:rStyle w:val="Puslapioinaosnuoroda"/>
          <w:rFonts w:ascii="Joosp" w:eastAsiaTheme="minorHAnsi" w:hAnsi="Joosp"/>
          <w:color w:val="000000"/>
          <w:sz w:val="24"/>
          <w:szCs w:val="24"/>
        </w:rPr>
        <w:footnoteReference w:id="20"/>
      </w:r>
      <w:r w:rsidRPr="00CB108A">
        <w:rPr>
          <w:rFonts w:ascii="Joosp" w:eastAsiaTheme="minorHAnsi" w:hAnsi="Joosp"/>
          <w:color w:val="000000"/>
          <w:sz w:val="24"/>
          <w:szCs w:val="24"/>
        </w:rPr>
        <w:t>, vengti liesti rankomis veidą, akis, nosį, burną ir kt., laikytis kosėjimo ir čiaudėjimo etiketo bei kitų aktualių kompetentingų institucijų reikalavimų ir rekomendacijų tiekėjo sąskaita;</w:t>
      </w:r>
    </w:p>
    <w:p w14:paraId="2395C6EC" w14:textId="77777777" w:rsidR="00AD024C" w:rsidRPr="00CB108A" w:rsidRDefault="00AD024C" w:rsidP="00AD024C">
      <w:pPr>
        <w:widowControl w:val="0"/>
        <w:numPr>
          <w:ilvl w:val="2"/>
          <w:numId w:val="1"/>
        </w:numPr>
        <w:tabs>
          <w:tab w:val="left" w:pos="709"/>
        </w:tabs>
        <w:suppressAutoHyphens/>
        <w:adjustRightInd w:val="0"/>
        <w:ind w:left="0" w:firstLine="0"/>
        <w:contextualSpacing/>
        <w:jc w:val="both"/>
        <w:rPr>
          <w:rFonts w:ascii="Joosp" w:hAnsi="Joosp"/>
          <w:sz w:val="24"/>
          <w:szCs w:val="24"/>
          <w:lang w:eastAsia="ar-SA"/>
        </w:rPr>
      </w:pPr>
      <w:r w:rsidRPr="00CB108A">
        <w:rPr>
          <w:rFonts w:ascii="Joosp" w:hAnsi="Joosp"/>
          <w:sz w:val="24"/>
          <w:szCs w:val="24"/>
        </w:rPr>
        <w:t>sutarties vykdymo metu, PS gali griežtinti arba švelninti asmens higienos taisykles atsižvelgiant į faktinę šalyje esančią situaciją, susijusią su visuomenės sveikatos apsaugos užtikrinimu.</w:t>
      </w:r>
    </w:p>
    <w:p w14:paraId="43FD1CBB" w14:textId="77777777" w:rsidR="00AD024C" w:rsidRPr="00CB108A" w:rsidRDefault="00AD024C" w:rsidP="00AD024C">
      <w:pPr>
        <w:pStyle w:val="Sraopastraipa"/>
        <w:numPr>
          <w:ilvl w:val="1"/>
          <w:numId w:val="1"/>
        </w:numPr>
        <w:tabs>
          <w:tab w:val="left" w:pos="567"/>
          <w:tab w:val="left" w:pos="851"/>
          <w:tab w:val="left" w:pos="1134"/>
        </w:tabs>
        <w:ind w:left="0" w:firstLine="0"/>
        <w:rPr>
          <w:rFonts w:ascii="Joosp" w:hAnsi="Joosp"/>
          <w:szCs w:val="24"/>
          <w:lang w:eastAsia="lt-LT"/>
        </w:rPr>
      </w:pPr>
      <w:r w:rsidRPr="00CB108A">
        <w:rPr>
          <w:rFonts w:ascii="Joosp" w:hAnsi="Joosp"/>
          <w:szCs w:val="24"/>
        </w:rPr>
        <w:lastRenderedPageBreak/>
        <w:t>Tiekėjas turi užtikrinti, kad jo darbuotojai, paskirti dirbti PS objektuose, patalpose bei lauko teritorijoje dirba teisėtai, yra apdrausti valstybiniu socialiniu draudimu, už juos yra laiku sumokami mokesčiai valstybei, jų sveikata yra periodiškai tikrinama, atsižvelgiant į Lietuvos Respublikos teisės aktų reikalavimus, ir turi sveikatos pažymą, leidžiančią dirbti tokio pobūdžio darbą.</w:t>
      </w:r>
    </w:p>
    <w:p w14:paraId="60441955" w14:textId="77777777" w:rsidR="00AD024C" w:rsidRPr="00CB108A" w:rsidRDefault="00AD024C" w:rsidP="00AD024C">
      <w:pPr>
        <w:pStyle w:val="Sraopastraipa"/>
        <w:numPr>
          <w:ilvl w:val="1"/>
          <w:numId w:val="1"/>
        </w:numPr>
        <w:tabs>
          <w:tab w:val="left" w:pos="567"/>
          <w:tab w:val="left" w:pos="851"/>
          <w:tab w:val="left" w:pos="1134"/>
        </w:tabs>
        <w:ind w:left="0" w:firstLine="0"/>
        <w:rPr>
          <w:rFonts w:ascii="Joosp" w:hAnsi="Joosp"/>
          <w:szCs w:val="24"/>
        </w:rPr>
      </w:pPr>
      <w:r w:rsidRPr="00CB108A">
        <w:rPr>
          <w:rFonts w:ascii="Joosp" w:hAnsi="Joosp"/>
          <w:color w:val="000000"/>
          <w:szCs w:val="24"/>
        </w:rPr>
        <w:t>Tiekėjas turi būti darbuotojų, paskirtų atlikti paslaugas, darbdaviu viso Sutarties galiojimo laikotarpiu, išskyrus atvejus, kai tiekėjas pasitelkia subtiekėjus paslaugų atlikimui.</w:t>
      </w:r>
    </w:p>
    <w:p w14:paraId="2F8CC532" w14:textId="77777777" w:rsidR="00AD024C" w:rsidRPr="00CB108A" w:rsidRDefault="00AD024C" w:rsidP="00AD024C">
      <w:pPr>
        <w:pStyle w:val="Sraopastraipa"/>
        <w:numPr>
          <w:ilvl w:val="1"/>
          <w:numId w:val="1"/>
        </w:numPr>
        <w:tabs>
          <w:tab w:val="left" w:pos="567"/>
          <w:tab w:val="left" w:pos="851"/>
          <w:tab w:val="left" w:pos="1134"/>
        </w:tabs>
        <w:ind w:left="0" w:firstLine="0"/>
        <w:rPr>
          <w:rFonts w:ascii="Joosp" w:hAnsi="Joosp"/>
          <w:color w:val="000000" w:themeColor="text1"/>
          <w:szCs w:val="24"/>
        </w:rPr>
      </w:pPr>
      <w:r w:rsidRPr="00CB108A">
        <w:rPr>
          <w:rFonts w:ascii="Joosp" w:hAnsi="Joosp"/>
          <w:szCs w:val="24"/>
        </w:rPr>
        <w:t>Visos paslaugos turi būti teikiamos reikiamos kvalifikacijos darbuotojų, tai apima visas PS perkamas paslaugas. Tiekėjas turi užtikrinti, kad turi pakankamą kiekį reikiamos kvalifikacijos darbuotojų visos Sutarties vykdymo laiku. Tiekėjas privalo raštu informuoti PS apie darbuotojo pakeitimą kitu, ne blogesnės kvalifikacijos darbuotoju ir pateikti reikalingą informaciją apie naują darbuotoją iš anksto, bet ne vėliau kaip prieš 3 darbo dienas iki naujo darbuotojo darbo pradžios, jeigu PS nenurodo kitaip.</w:t>
      </w:r>
    </w:p>
    <w:p w14:paraId="4675D78B" w14:textId="77777777" w:rsidR="00AD024C" w:rsidRPr="00CB108A" w:rsidRDefault="00AD024C" w:rsidP="00AD024C">
      <w:pPr>
        <w:pStyle w:val="Sraopastraipa"/>
        <w:numPr>
          <w:ilvl w:val="1"/>
          <w:numId w:val="1"/>
        </w:numPr>
        <w:tabs>
          <w:tab w:val="left" w:pos="567"/>
          <w:tab w:val="left" w:pos="851"/>
          <w:tab w:val="left" w:pos="1134"/>
        </w:tabs>
        <w:ind w:left="0" w:firstLine="0"/>
        <w:rPr>
          <w:rFonts w:ascii="Joosp" w:hAnsi="Joosp"/>
          <w:color w:val="000000" w:themeColor="text1"/>
          <w:szCs w:val="24"/>
        </w:rPr>
      </w:pPr>
      <w:r w:rsidRPr="00CB108A">
        <w:rPr>
          <w:rFonts w:ascii="Joosp" w:hAnsi="Joosp"/>
          <w:szCs w:val="24"/>
        </w:rPr>
        <w:t>Tiekėjas visiškai atsako už savo darbuotojų, teikiančių paslaugas, elgesį ir veiksmus. Tiekėjas turi užtikrinti darbuotojų blaivumą (0,00 promilių) ar neapsvaigimą nuo narkotinių ar psichiką veikiančių medžiagų. PS turi teisę dėl pagrįstų priežasčių neįleisti tokio tiekėjo darbuotojo į PS objektus, apie tokį draudimą nedelsiant informuojant tiekėją raštu ir reikalauti tiekėjo nedelsiant, bet ne vėliau kaip tos pačios pamainos metu, pakeisti darbuotoją kitu.</w:t>
      </w:r>
    </w:p>
    <w:p w14:paraId="3416DB23" w14:textId="5DDB1B6F" w:rsidR="00AD024C" w:rsidRPr="00CB108A" w:rsidRDefault="00AD024C" w:rsidP="00FF65DF">
      <w:pPr>
        <w:pStyle w:val="Sraopastraipa"/>
        <w:numPr>
          <w:ilvl w:val="1"/>
          <w:numId w:val="1"/>
        </w:numPr>
        <w:tabs>
          <w:tab w:val="left" w:pos="567"/>
          <w:tab w:val="left" w:pos="851"/>
          <w:tab w:val="left" w:pos="1134"/>
        </w:tabs>
        <w:ind w:left="0" w:firstLine="0"/>
        <w:rPr>
          <w:rFonts w:ascii="Joosp" w:hAnsi="Joosp"/>
          <w:color w:val="000000" w:themeColor="text1"/>
          <w:szCs w:val="24"/>
        </w:rPr>
      </w:pPr>
      <w:r w:rsidRPr="00CB108A">
        <w:rPr>
          <w:rFonts w:ascii="Joosp" w:hAnsi="Joosp"/>
          <w:color w:val="000000"/>
          <w:szCs w:val="24"/>
        </w:rPr>
        <w:t>Tiekėjas sprendžia incidentus, kilusius dėl savo darbuotojų neblaivumo ar kitais atvejais, vykdo lengvo nelaimingo įvykio darbe, nelaimingo atsitikimo pakeliui į darbą ar iš darbo, susijusius su savo darbuotojais tyrimus, apie sunkų ar mirtiną nelaimingą atsitikimą informuoja Valstybinę darbo inspekciją ir kitas institucijas, vadovaujantis Lietuvos Respublikos Vyriausybės patvirtintais nelaimingų atsitikimų darbe tyrimo ir apskaitos nuostatų reikalavimais.</w:t>
      </w:r>
    </w:p>
    <w:p w14:paraId="6BE1915F" w14:textId="77777777" w:rsidR="00AD024C" w:rsidRPr="00CB108A" w:rsidRDefault="00AD024C" w:rsidP="00AD024C">
      <w:pPr>
        <w:tabs>
          <w:tab w:val="left" w:pos="709"/>
          <w:tab w:val="left" w:pos="851"/>
          <w:tab w:val="left" w:pos="1134"/>
        </w:tabs>
        <w:jc w:val="both"/>
        <w:rPr>
          <w:rFonts w:ascii="Joosp" w:hAnsi="Joosp"/>
          <w:color w:val="C45911" w:themeColor="accent2" w:themeShade="BF"/>
          <w:sz w:val="24"/>
          <w:szCs w:val="24"/>
        </w:rPr>
      </w:pPr>
    </w:p>
    <w:p w14:paraId="46C10CD5" w14:textId="706C593B" w:rsidR="00832B46" w:rsidRPr="00832B46" w:rsidRDefault="00AD024C" w:rsidP="00832B46">
      <w:pPr>
        <w:pStyle w:val="Sraopastraipa"/>
        <w:numPr>
          <w:ilvl w:val="0"/>
          <w:numId w:val="1"/>
        </w:numPr>
        <w:tabs>
          <w:tab w:val="clear" w:pos="1440"/>
          <w:tab w:val="num" w:pos="501"/>
          <w:tab w:val="num" w:pos="567"/>
        </w:tabs>
        <w:ind w:left="0" w:firstLine="0"/>
        <w:rPr>
          <w:rFonts w:ascii="Joosp" w:hAnsi="Joosp"/>
          <w:b/>
          <w:bCs/>
          <w:szCs w:val="24"/>
        </w:rPr>
      </w:pPr>
      <w:r w:rsidRPr="00CB108A">
        <w:rPr>
          <w:rFonts w:ascii="Joosp" w:hAnsi="Joosp"/>
          <w:b/>
          <w:bCs/>
          <w:szCs w:val="24"/>
        </w:rPr>
        <w:t>REIKALAVIMAI KOKYBĖS KONTROLEI IR PASLAUGŲ ORGANIZAVIMUI</w:t>
      </w:r>
    </w:p>
    <w:p w14:paraId="6A3C81E1" w14:textId="77777777" w:rsidR="00AD024C" w:rsidRPr="00CB108A" w:rsidRDefault="00AD024C" w:rsidP="00AD024C">
      <w:pPr>
        <w:tabs>
          <w:tab w:val="left" w:pos="709"/>
          <w:tab w:val="left" w:pos="851"/>
          <w:tab w:val="left" w:pos="1134"/>
        </w:tabs>
        <w:jc w:val="both"/>
        <w:rPr>
          <w:rFonts w:ascii="Joosp" w:hAnsi="Joosp"/>
          <w:color w:val="C45911" w:themeColor="accent2" w:themeShade="BF"/>
          <w:sz w:val="24"/>
          <w:szCs w:val="24"/>
        </w:rPr>
      </w:pPr>
    </w:p>
    <w:p w14:paraId="2E4F7519" w14:textId="14CD3987" w:rsidR="00AD024C" w:rsidRPr="00CB108A" w:rsidRDefault="00AD024C" w:rsidP="00AD024C">
      <w:pPr>
        <w:pStyle w:val="Sraopastraipa"/>
        <w:numPr>
          <w:ilvl w:val="1"/>
          <w:numId w:val="1"/>
        </w:numPr>
        <w:tabs>
          <w:tab w:val="left" w:pos="567"/>
          <w:tab w:val="left" w:pos="851"/>
          <w:tab w:val="left" w:pos="1134"/>
        </w:tabs>
        <w:ind w:left="0" w:firstLine="0"/>
        <w:rPr>
          <w:rFonts w:ascii="Joosp" w:hAnsi="Joosp"/>
          <w:color w:val="000000" w:themeColor="text1"/>
          <w:szCs w:val="24"/>
        </w:rPr>
      </w:pPr>
      <w:r w:rsidRPr="00CB108A">
        <w:rPr>
          <w:rFonts w:ascii="Joosp" w:hAnsi="Joosp"/>
          <w:szCs w:val="24"/>
        </w:rPr>
        <w:t>Tiekėjas turi paskirti asmenis, atsakingus už nuolatinį darbų organizavimą, koordinavimą, reikalavimų ir reikalaujamų pirkimo dokumentuose ir Sutartyje rezultatų suteikimą, kasdieninę kokybės kontrolę, terminų laikymąsi, personalo aprūpinimą medžiagomis bei valymo priemonėmis, darbuotojų apmokymus, reikalui esant jų pakeitimą, kokybės savikontrolę, nuolatinę teikiamų paslaugų priežiūrą ir kitų iškilusių problemų išsprendimą PS objektuose, tokių asmenų kiekį turi įsivertinti pats tiekėjas, užtikrindamas PS pateiktų reikalavimų įvykdymą. PS turi būti nuolatos informuojamas apie pakeitimus. PS turi teisę reikalauti tiekėjo atlikti pakeitimus darbų ir kokybės kontrolės organizavimo procesuose, jeigu tiekėjo sudaryta sistema neatitinka PS reikalavimų.</w:t>
      </w:r>
    </w:p>
    <w:p w14:paraId="394C0A30" w14:textId="6DF7F84C" w:rsidR="00AD024C" w:rsidRPr="00832B46" w:rsidRDefault="00AD024C" w:rsidP="00AD024C">
      <w:pPr>
        <w:pStyle w:val="Sraopastraipa"/>
        <w:numPr>
          <w:ilvl w:val="1"/>
          <w:numId w:val="1"/>
        </w:numPr>
        <w:tabs>
          <w:tab w:val="left" w:pos="567"/>
          <w:tab w:val="left" w:pos="851"/>
          <w:tab w:val="left" w:pos="1134"/>
        </w:tabs>
        <w:ind w:left="0" w:firstLine="0"/>
        <w:rPr>
          <w:rFonts w:ascii="Joosp" w:hAnsi="Joosp"/>
          <w:color w:val="000000" w:themeColor="text1"/>
          <w:szCs w:val="24"/>
        </w:rPr>
      </w:pPr>
      <w:r w:rsidRPr="00CB108A">
        <w:rPr>
          <w:rFonts w:ascii="Joosp" w:hAnsi="Joosp"/>
          <w:szCs w:val="24"/>
        </w:rPr>
        <w:t>Tiekėjo paskirti darbuotojai, atsakingi už objektų valymo darbų organizavimą, užtikrinantys nuolatinę paslaugų teikimo kokybės kontrolę bei nepriekaištingą švarą turi reguliariai lankytis objektuose. Tiekėjas turi užtikrinti kasdieninę ir nuolatinę paslaugų kontrolę bei ne žemesnio nei PS reikalaujamo kokybės lygio (KL) palaikymą bei minimalų objekto priimtiną valymo paslaugų kokybės lygio (PKL) suteikimą ir kitų techninės specifikacijos, Sutarties ir pirkimo dokumentų reikalavimų tinkamą įvykdymą, atitinkantį šio pirkimo dokumentus. Tiekėjas taip pat turi užtikrinti nuolatinę ryšio su paslaugas teikiančiais darbuotojais galimybę, tiekėjo darbuotojai, atsakingi už Sutarties vykdymą ir administravimą, turi būti pasiekiami tiekėjo suteiktomis komunikacijos priemonėmis Sutarties vykdymo metu.</w:t>
      </w:r>
    </w:p>
    <w:p w14:paraId="5CFD670E" w14:textId="37DE8BA4" w:rsidR="00832B46" w:rsidRPr="00495266" w:rsidRDefault="00832B46" w:rsidP="00AD024C">
      <w:pPr>
        <w:pStyle w:val="Sraopastraipa"/>
        <w:numPr>
          <w:ilvl w:val="1"/>
          <w:numId w:val="1"/>
        </w:numPr>
        <w:tabs>
          <w:tab w:val="left" w:pos="567"/>
          <w:tab w:val="left" w:pos="851"/>
          <w:tab w:val="left" w:pos="1134"/>
        </w:tabs>
        <w:ind w:left="0" w:firstLine="0"/>
        <w:rPr>
          <w:rFonts w:ascii="Joosp" w:hAnsi="Joosp"/>
          <w:color w:val="FF0000"/>
          <w:szCs w:val="24"/>
        </w:rPr>
      </w:pPr>
      <w:r w:rsidRPr="00495266">
        <w:rPr>
          <w:rFonts w:ascii="Joosp" w:hAnsi="Joosp"/>
          <w:color w:val="FF0000"/>
        </w:rPr>
        <w:t xml:space="preserve">Sutarties vykdymo metu paslaugų kokybės atitiktis nustatoma pagal </w:t>
      </w:r>
      <w:r w:rsidRPr="00495266">
        <w:rPr>
          <w:rStyle w:val="Grietas"/>
          <w:rFonts w:ascii="Joosp" w:hAnsi="Joosp"/>
          <w:b w:val="0"/>
          <w:color w:val="FF0000"/>
        </w:rPr>
        <w:t>LST EN 13549:2003 standarto QLT-100 metodiką</w:t>
      </w:r>
      <w:r w:rsidRPr="00495266">
        <w:rPr>
          <w:rFonts w:ascii="Joosp" w:hAnsi="Joosp"/>
          <w:color w:val="FF0000"/>
        </w:rPr>
        <w:t xml:space="preserve">. Vidaus patalpoms paslaugų teikėjas privalo užtikrinti ne žemesnį kaip </w:t>
      </w:r>
      <w:r w:rsidRPr="00495266">
        <w:rPr>
          <w:rStyle w:val="Grietas"/>
          <w:rFonts w:ascii="Joosp" w:hAnsi="Joosp"/>
          <w:b w:val="0"/>
          <w:color w:val="FF0000"/>
        </w:rPr>
        <w:t>4 KL</w:t>
      </w:r>
      <w:r w:rsidRPr="00495266">
        <w:rPr>
          <w:rFonts w:ascii="Joosp" w:hAnsi="Joosp"/>
          <w:color w:val="FF0000"/>
        </w:rPr>
        <w:t xml:space="preserve">, o lauko teritorijoms – ne žemesnį kaip </w:t>
      </w:r>
      <w:r w:rsidRPr="00495266">
        <w:rPr>
          <w:rStyle w:val="Grietas"/>
          <w:rFonts w:ascii="Joosp" w:hAnsi="Joosp"/>
          <w:b w:val="0"/>
          <w:color w:val="FF0000"/>
        </w:rPr>
        <w:t>5 KL</w:t>
      </w:r>
      <w:r w:rsidRPr="00495266">
        <w:rPr>
          <w:rFonts w:ascii="Joosp" w:hAnsi="Joosp"/>
          <w:b/>
          <w:color w:val="FF0000"/>
        </w:rPr>
        <w:t xml:space="preserve"> </w:t>
      </w:r>
      <w:r w:rsidRPr="00495266">
        <w:rPr>
          <w:rFonts w:ascii="Joosp" w:hAnsi="Joosp"/>
          <w:color w:val="FF0000"/>
        </w:rPr>
        <w:t xml:space="preserve">kokybės lygį. Šie reikalavimai yra </w:t>
      </w:r>
      <w:r w:rsidRPr="00495266">
        <w:rPr>
          <w:rFonts w:ascii="Joosp" w:hAnsi="Joosp"/>
          <w:color w:val="FF0000"/>
        </w:rPr>
        <w:lastRenderedPageBreak/>
        <w:t>privalomi viso sutarties galiojimo laikotarpiu ir užtikrins vienodą paslaugų kokybės vertinimą sutarties vykdymo metu.</w:t>
      </w:r>
    </w:p>
    <w:p w14:paraId="352F9F91" w14:textId="0B2BB2E0" w:rsidR="00AD024C" w:rsidRPr="00CB108A" w:rsidRDefault="00AD024C" w:rsidP="00AD024C">
      <w:pPr>
        <w:pStyle w:val="Sraopastraipa"/>
        <w:numPr>
          <w:ilvl w:val="1"/>
          <w:numId w:val="1"/>
        </w:numPr>
        <w:tabs>
          <w:tab w:val="num" w:pos="567"/>
          <w:tab w:val="left" w:pos="993"/>
        </w:tabs>
        <w:autoSpaceDE w:val="0"/>
        <w:autoSpaceDN w:val="0"/>
        <w:adjustRightInd w:val="0"/>
        <w:ind w:left="0" w:firstLine="0"/>
        <w:rPr>
          <w:rFonts w:ascii="Joosp" w:hAnsi="Joosp"/>
          <w:b/>
          <w:color w:val="000000"/>
          <w:szCs w:val="24"/>
        </w:rPr>
      </w:pPr>
      <w:r w:rsidRPr="00CB108A">
        <w:rPr>
          <w:rFonts w:ascii="Joosp" w:hAnsi="Joosp"/>
          <w:szCs w:val="24"/>
        </w:rPr>
        <w:t>Tiekėjas turi vykdyti savikontrolės auditus ir atlikti objektų, įskaitant vidaus patalpų ir lauko teritorijos, paslaugų atitikties įvertinimą pagal pateiktus PS reikalavimus, dažnius ir nurodytus imties dydžius (n), rastos neatitiktys turi būti pašalintos per nurodytus terminus, jeigu PS nenurodo kitaip.</w:t>
      </w:r>
    </w:p>
    <w:p w14:paraId="21D452A1" w14:textId="4E74607A" w:rsidR="00AD024C" w:rsidRPr="00CB108A" w:rsidRDefault="00AD024C" w:rsidP="00AD024C">
      <w:pPr>
        <w:pStyle w:val="Sraopastraipa"/>
        <w:numPr>
          <w:ilvl w:val="1"/>
          <w:numId w:val="1"/>
        </w:numPr>
        <w:tabs>
          <w:tab w:val="num" w:pos="567"/>
          <w:tab w:val="left" w:pos="993"/>
        </w:tabs>
        <w:autoSpaceDE w:val="0"/>
        <w:autoSpaceDN w:val="0"/>
        <w:adjustRightInd w:val="0"/>
        <w:ind w:left="0" w:firstLine="0"/>
        <w:rPr>
          <w:rFonts w:ascii="Joosp" w:hAnsi="Joosp"/>
          <w:b/>
          <w:color w:val="000000"/>
          <w:szCs w:val="24"/>
        </w:rPr>
      </w:pPr>
      <w:r w:rsidRPr="00CB108A">
        <w:rPr>
          <w:rFonts w:ascii="Joosp" w:hAnsi="Joosp"/>
          <w:szCs w:val="24"/>
        </w:rPr>
        <w:t>Sutarties vykdymo metu, bet kurio paslaugų teikimo metu ar po suteiktos paslaugos PS paskirti asmenys ir (ar) PS paskirta išorės audito įmonė turi teisę vykdyti neplaninę, planinę ir nuolatinę tiekėjo paslaugų kontrolę bei valymo paslaugų efektyvumo įvertinimą šiais būdais ir priemonėmis: a) vykdyti patikrinimą objekto vietose – apžiūrint visas ar atskiras objekto dalis, zonas, patalpas, elementus, esamus paviršius bei tikrinant teikiamas paslaugas ir jų kokybę, registruoti neatitiktis; b) tikrinti tiekėjo naudojamą darbo įrangą ir priemones, skirtas paslaugų teikimui, jų atitikimą keliamiems teisės aktų, aplinkosaugos ir sutartiniams reikalavimams ar bendrai tokių paslaugų teikimo praktikai; c) reikalauti, kad tiekėjo darbuotojai per tiekėjo atsakingą asmenį pateiktų paaiškinimus visais nurodytais klausimais, susijusiais su paslaugų teikimu; d) rašyti, filmuoti, fotografuoti ir (ar) kitomis priemonėmis užfiksuoti paslaugų teikimo eigą, paslaugų teikimo kokybę, pastebėtus trūkumus, neatitikimus ir pan.; e) vertinti teikiamą paslaugų rezultatų kokybę vizualiniu būdu pagal pateiktas procedūras bei nustatyti tiekėjo suteiktus kokybės lygius (KL) ir minimalų objekto priimtiną valymo paslaugų kokybės lygį (PKL) bei jų atitiktį PS reikalavimams; f) vertinti tiekėjo teikiamas paslaugas ir jų kokybę bei efektyvumą apibrėžtomis metodikomis; g) atlikti vizualinį faktiškai atliekamų valymo ir priežiūros technologijų vertinimą; g) kitais numatytais būdais. Tiekėjas turi susipažinti su paslaugų įvertinimo rezultatais ir užregistruotais neatitikimais bei juos pašalinti per PS nurodytą laikotarpį. PS gali nurodyti ir patikslinti visiems auditams taikomus imties dydžius (n) ir po Sutarties pasirašymo bei Sutarties vykdymo metu.</w:t>
      </w:r>
    </w:p>
    <w:p w14:paraId="6972C107" w14:textId="45418471" w:rsidR="00AD024C" w:rsidRPr="00CB108A" w:rsidRDefault="00AD024C" w:rsidP="00AD024C">
      <w:pPr>
        <w:pStyle w:val="Sraopastraipa"/>
        <w:numPr>
          <w:ilvl w:val="1"/>
          <w:numId w:val="1"/>
        </w:numPr>
        <w:tabs>
          <w:tab w:val="num" w:pos="567"/>
          <w:tab w:val="left" w:pos="993"/>
        </w:tabs>
        <w:autoSpaceDE w:val="0"/>
        <w:autoSpaceDN w:val="0"/>
        <w:adjustRightInd w:val="0"/>
        <w:ind w:left="0" w:firstLine="0"/>
        <w:rPr>
          <w:rFonts w:ascii="Joosp" w:hAnsi="Joosp"/>
          <w:b/>
          <w:color w:val="000000"/>
          <w:szCs w:val="24"/>
        </w:rPr>
      </w:pPr>
      <w:r w:rsidRPr="00CB108A">
        <w:rPr>
          <w:rFonts w:ascii="Joosp" w:hAnsi="Joosp"/>
          <w:szCs w:val="24"/>
        </w:rPr>
        <w:t xml:space="preserve">PS paskirtiems asmenims Sutarties vykdymo metu patikrinus paslaugų teikimo kokybę ir (ar) nustačius paslaugų teikimo trūkumus arba faktą, jog buvo vėluojama teikti paslaugas, paslaugos iš viso neteikiamos arba pažeidžiami kiti sutartiniai įsipareigojimai – </w:t>
      </w:r>
      <w:r w:rsidR="00AC3F43" w:rsidRPr="00CB108A">
        <w:rPr>
          <w:rFonts w:ascii="Joosp" w:hAnsi="Joosp"/>
          <w:szCs w:val="24"/>
        </w:rPr>
        <w:t>PS</w:t>
      </w:r>
      <w:r w:rsidR="00127EFD" w:rsidRPr="00CB108A">
        <w:rPr>
          <w:rFonts w:ascii="Joosp" w:hAnsi="Joosp"/>
          <w:szCs w:val="24"/>
        </w:rPr>
        <w:t xml:space="preserve"> tiekėjui pateikia pretenziją </w:t>
      </w:r>
      <w:r w:rsidRPr="00CB108A">
        <w:rPr>
          <w:rFonts w:ascii="Joosp" w:hAnsi="Joosp"/>
          <w:szCs w:val="24"/>
        </w:rPr>
        <w:t xml:space="preserve">ir persiunčiant jį už Sutarties vykdymą atsakingam tiekėjo asmeniui elektroniniu paštu. Tiekėjas turi pašalinti neatitikties akto formoje užregistruotą pretenziją ne vėliau </w:t>
      </w:r>
      <w:r w:rsidRPr="00CB108A">
        <w:rPr>
          <w:rFonts w:ascii="Joosp" w:hAnsi="Joosp"/>
          <w:b/>
          <w:szCs w:val="24"/>
        </w:rPr>
        <w:t>nei per 2 valandas</w:t>
      </w:r>
      <w:r w:rsidRPr="00CB108A">
        <w:rPr>
          <w:rFonts w:ascii="Joosp" w:hAnsi="Joosp"/>
          <w:szCs w:val="24"/>
        </w:rPr>
        <w:t xml:space="preserve"> laiko nuo PS perduoto tiekėjui neatitikties akto laiko. Tiekėjui nepašalinus pretenzijos per PS nurodytą laikotarpį, PS pakartotiniai surašo neatitikties aktą, papildomai pažymėdamas Sutartyje numatytas prievolių užtikrinimo priemones, kurios taikomos už nepašalintą pretenziją bei reikalaudamas pašalinti pretenziją per PS naujai nurodytą laikotarpį. PS turi teisę skirti Sutartyje numatytas prievolių užtikrinimo priemones už kiekvieną nepašalintą laiku pretenziją ir už kiekvieną praleistą neatitikties akto formoje pateiktą pretenzijos pašalinimo laikotarpį iki tol, kol tiekėjas pašalins PS nurodytą pretenziją. Pretenzijoms skirtą neatitikties akto formą tiekėjas turi suderinti su PS per 5 darbo dienas po Sutarties pasirašymo, to nepadarius PS turi teisę vienašališkai pateikti neatitikties akto formą, kuri bus naudojama Sutarties vykdymo metu. PS turi teisę reikalaut</w:t>
      </w:r>
      <w:r w:rsidR="00E71509" w:rsidRPr="00CB108A">
        <w:rPr>
          <w:rFonts w:ascii="Joosp" w:hAnsi="Joosp"/>
          <w:szCs w:val="24"/>
        </w:rPr>
        <w:t>i tiekėjo pateikti atitinkamus į</w:t>
      </w:r>
      <w:r w:rsidRPr="00CB108A">
        <w:rPr>
          <w:rFonts w:ascii="Joosp" w:hAnsi="Joosp"/>
          <w:szCs w:val="24"/>
        </w:rPr>
        <w:t>rod</w:t>
      </w:r>
      <w:r w:rsidR="00E71509" w:rsidRPr="00CB108A">
        <w:rPr>
          <w:rFonts w:ascii="Joosp" w:hAnsi="Joosp"/>
          <w:szCs w:val="24"/>
        </w:rPr>
        <w:t>y</w:t>
      </w:r>
      <w:r w:rsidRPr="00CB108A">
        <w:rPr>
          <w:rFonts w:ascii="Joosp" w:hAnsi="Joosp"/>
          <w:szCs w:val="24"/>
        </w:rPr>
        <w:t>mus apie pašalintą pretenziją ir jos pašalinimo laiką.</w:t>
      </w:r>
    </w:p>
    <w:p w14:paraId="726421E0" w14:textId="56FA4642" w:rsidR="00AD024C" w:rsidRPr="00CB108A" w:rsidRDefault="00AD024C" w:rsidP="00AD024C">
      <w:pPr>
        <w:pStyle w:val="Sraopastraipa"/>
        <w:numPr>
          <w:ilvl w:val="1"/>
          <w:numId w:val="1"/>
        </w:numPr>
        <w:tabs>
          <w:tab w:val="num" w:pos="567"/>
          <w:tab w:val="left" w:pos="993"/>
        </w:tabs>
        <w:autoSpaceDE w:val="0"/>
        <w:autoSpaceDN w:val="0"/>
        <w:adjustRightInd w:val="0"/>
        <w:ind w:left="0" w:firstLine="0"/>
        <w:rPr>
          <w:rFonts w:ascii="Joosp" w:hAnsi="Joosp"/>
          <w:b/>
          <w:color w:val="000000"/>
          <w:szCs w:val="24"/>
        </w:rPr>
      </w:pPr>
      <w:r w:rsidRPr="00CB108A">
        <w:rPr>
          <w:rFonts w:ascii="Joosp" w:hAnsi="Joosp"/>
          <w:szCs w:val="24"/>
        </w:rPr>
        <w:t xml:space="preserve">Atlikdamas paslaugos teikimo patikrinimą, PS tikrina, kaip tiekėjas vykdo sutartines paslaugas ir laikosi </w:t>
      </w:r>
      <w:r w:rsidR="00127EFD" w:rsidRPr="00CB108A">
        <w:rPr>
          <w:rFonts w:ascii="Joosp" w:hAnsi="Joosp"/>
          <w:szCs w:val="24"/>
        </w:rPr>
        <w:t>nustatytų reikalavimų</w:t>
      </w:r>
      <w:r w:rsidRPr="00CB108A">
        <w:rPr>
          <w:rFonts w:ascii="Joosp" w:hAnsi="Joosp"/>
          <w:szCs w:val="24"/>
        </w:rPr>
        <w:t xml:space="preserve"> ir sutartinių įsipareigojimų. PS paskirti asmenys turi teisę tikrinti teikiamas paslaugas ir jų atitiktį reikalavimas be išankstinio pranešimo, PS turi teisę stebėti ir tikrinti tiekėjo teikiamas paslaugas bet kuriuo paslaugų teikimo laikotarpiu. Tiekėjas turi suteikti PS reikalaujamą pagalbą dėl bet kokios ataskaitos ar patikrinimo, įskaitant papildomai naudotų, paruoštų ar sukurtų dokumentų, susijusių su tiekėjo teikiamomis paslaugas PS objektuose, cheminių ir kitų priemonių naudojimo ataskaitas ir kitą informaciją, susijusią su sutartiniais įsipareigojimais. Tiekėjas įsipareigoja leisti PS paskirtiems asmenims </w:t>
      </w:r>
      <w:r w:rsidRPr="00CB108A">
        <w:rPr>
          <w:rFonts w:ascii="Joosp" w:hAnsi="Joosp"/>
          <w:szCs w:val="24"/>
        </w:rPr>
        <w:lastRenderedPageBreak/>
        <w:t xml:space="preserve">vykdyti paslaugų teikimo ir kokybės kontrolę paslaugų teikimo eigoje, tikrinti pagalbines medžiagas bei žaliavas, jų pirminius įsigijimo dokumentus. </w:t>
      </w:r>
    </w:p>
    <w:p w14:paraId="067483A4" w14:textId="77777777" w:rsidR="00AD024C" w:rsidRPr="00CB108A" w:rsidRDefault="00AD024C" w:rsidP="00AD024C">
      <w:pPr>
        <w:pStyle w:val="Sraopastraipa"/>
        <w:numPr>
          <w:ilvl w:val="1"/>
          <w:numId w:val="1"/>
        </w:numPr>
        <w:tabs>
          <w:tab w:val="num" w:pos="567"/>
          <w:tab w:val="left" w:pos="993"/>
        </w:tabs>
        <w:autoSpaceDE w:val="0"/>
        <w:autoSpaceDN w:val="0"/>
        <w:adjustRightInd w:val="0"/>
        <w:ind w:left="0" w:firstLine="0"/>
        <w:rPr>
          <w:rFonts w:ascii="Joosp" w:hAnsi="Joosp"/>
          <w:b/>
          <w:bCs/>
          <w:color w:val="000000"/>
          <w:szCs w:val="24"/>
        </w:rPr>
      </w:pPr>
      <w:r w:rsidRPr="00CB108A">
        <w:rPr>
          <w:rFonts w:ascii="Joosp" w:hAnsi="Joosp"/>
          <w:szCs w:val="24"/>
        </w:rPr>
        <w:t>PS pareikalavus, bet ne vėliau kaip per 5 darbo dienas, tiekėjas turi pateikti naudotų prekių, medžiagų, preparatų, įrankių sertifikatus, saugos duomenų lapus arba jų kopijas, krovinių važtaraščių kopijas, patvirtinančias pristatytų prekių kiekį, reikalingą valymo ir priežiūros paslaugoms atlikti, taip pat pildomus / vedamus paslaugų apskaitos žurnalus ar kitokios formos ataskaitų kopijas, susijusias su paslaugų teikimu kiekvienam objektui.</w:t>
      </w:r>
    </w:p>
    <w:p w14:paraId="3EEAE865" w14:textId="0664B8B2" w:rsidR="00AD024C" w:rsidRPr="00CB108A" w:rsidRDefault="00AD024C" w:rsidP="00AD024C">
      <w:pPr>
        <w:pStyle w:val="Sraopastraipa"/>
        <w:numPr>
          <w:ilvl w:val="1"/>
          <w:numId w:val="1"/>
        </w:numPr>
        <w:tabs>
          <w:tab w:val="num" w:pos="567"/>
          <w:tab w:val="left" w:pos="993"/>
        </w:tabs>
        <w:autoSpaceDE w:val="0"/>
        <w:autoSpaceDN w:val="0"/>
        <w:adjustRightInd w:val="0"/>
        <w:ind w:left="0" w:firstLine="0"/>
        <w:rPr>
          <w:rFonts w:ascii="Joosp" w:hAnsi="Joosp"/>
          <w:b/>
          <w:color w:val="000000"/>
          <w:szCs w:val="24"/>
        </w:rPr>
      </w:pPr>
      <w:r w:rsidRPr="00CB108A">
        <w:rPr>
          <w:rFonts w:ascii="Joosp" w:hAnsi="Joosp"/>
          <w:szCs w:val="24"/>
        </w:rPr>
        <w:t>Tiekėjo suteiktos paslaugos yra vertinamos atitikimo ir (ar) neatitikimo reikalavimams pagrindu</w:t>
      </w:r>
      <w:r w:rsidRPr="00CB108A">
        <w:rPr>
          <w:rStyle w:val="Puslapioinaosnuoroda"/>
          <w:rFonts w:ascii="Joosp" w:hAnsi="Joosp"/>
          <w:szCs w:val="24"/>
        </w:rPr>
        <w:footnoteReference w:id="21"/>
      </w:r>
      <w:r w:rsidRPr="00CB108A">
        <w:rPr>
          <w:rFonts w:ascii="Joosp" w:hAnsi="Joosp"/>
          <w:szCs w:val="24"/>
        </w:rPr>
        <w:t>, atsižvelgiant į šioje techninėje specifikacijoj</w:t>
      </w:r>
      <w:r w:rsidR="00127EFD" w:rsidRPr="00CB108A">
        <w:rPr>
          <w:rFonts w:ascii="Joosp" w:hAnsi="Joosp"/>
          <w:szCs w:val="24"/>
        </w:rPr>
        <w:t xml:space="preserve">e, įskaitant visus jos priedus </w:t>
      </w:r>
      <w:r w:rsidRPr="00CB108A">
        <w:rPr>
          <w:rFonts w:ascii="Joosp" w:hAnsi="Joosp"/>
          <w:szCs w:val="24"/>
        </w:rPr>
        <w:t>ir kituose pirkimo dokumentuose bei Sutartyje pateiktus reikalavimus.</w:t>
      </w:r>
    </w:p>
    <w:p w14:paraId="069450C8" w14:textId="7B203FCD" w:rsidR="00AD024C" w:rsidRPr="00CB108A" w:rsidRDefault="00AD024C" w:rsidP="00127EFD">
      <w:pPr>
        <w:pStyle w:val="Sraopastraipa"/>
        <w:numPr>
          <w:ilvl w:val="1"/>
          <w:numId w:val="1"/>
        </w:numPr>
        <w:tabs>
          <w:tab w:val="num" w:pos="567"/>
          <w:tab w:val="left" w:pos="993"/>
        </w:tabs>
        <w:autoSpaceDE w:val="0"/>
        <w:autoSpaceDN w:val="0"/>
        <w:adjustRightInd w:val="0"/>
        <w:ind w:left="0" w:firstLine="0"/>
        <w:rPr>
          <w:rFonts w:ascii="Joosp" w:hAnsi="Joosp"/>
          <w:b/>
          <w:color w:val="000000"/>
          <w:szCs w:val="24"/>
        </w:rPr>
      </w:pPr>
      <w:r w:rsidRPr="00CB108A">
        <w:rPr>
          <w:rFonts w:ascii="Joosp" w:hAnsi="Joosp"/>
          <w:szCs w:val="24"/>
        </w:rPr>
        <w:t>Tiekėjo darbuotojai privalo atsižvelgti į PS vidaus patalpų bei lauko teritorijos naudotojų, o taip pat bet kokių auditų ar patikrinimų metu pateiktas pastabas tiekėjui dėl teikiamų paslaugų ar jų kokybės bei nedelsiant (bet ne ilgiau nei per 24 valandas) imtis priemonių ir jas pašalinti, jei PS nenurodo kitaip.</w:t>
      </w:r>
    </w:p>
    <w:p w14:paraId="28DF530D" w14:textId="490540A7" w:rsidR="00AD024C" w:rsidRPr="00CB108A" w:rsidRDefault="00AD024C" w:rsidP="00127EFD">
      <w:pPr>
        <w:pStyle w:val="Sraopastraipa"/>
        <w:numPr>
          <w:ilvl w:val="1"/>
          <w:numId w:val="1"/>
        </w:numPr>
        <w:tabs>
          <w:tab w:val="num" w:pos="567"/>
          <w:tab w:val="left" w:pos="993"/>
        </w:tabs>
        <w:autoSpaceDE w:val="0"/>
        <w:autoSpaceDN w:val="0"/>
        <w:adjustRightInd w:val="0"/>
        <w:ind w:left="0" w:firstLine="0"/>
        <w:rPr>
          <w:rFonts w:ascii="Joosp" w:hAnsi="Joosp"/>
          <w:b/>
          <w:color w:val="000000"/>
          <w:szCs w:val="24"/>
        </w:rPr>
      </w:pPr>
      <w:r w:rsidRPr="00CB108A">
        <w:rPr>
          <w:rFonts w:ascii="Joosp" w:hAnsi="Joosp"/>
          <w:szCs w:val="24"/>
        </w:rPr>
        <w:t>PS paskirti asmenys ir (ar) paskirta išorės audito įmonė kartu su tiekėju turi atlikti objekto auditą, jeigu objekto priimtinas valymo paslaugų kokybės lygis (PKL) nebuvo priimtinas. Tiekėjo atsakingas asmuo privalo dalyvauti papildomuose audituose. Tiekėjo atsakingam asmeniui atsisakius dalyvauti šiuose audituose, papildomi auditai atliekami be tiekėjo atstovo, informuojant tiekėją apie audito rezultatus bei taikant sutartines prievolių užtikrinimo priemones. Papildomi auditai turi būti atlikti ne vėliau kaip per 15 darbo dienų visuose objektuose, kurie įprasto vidinio ar išorinio audito metu nepasiekia objekto minimalaus priimtino valymo paslaugų kokybės lygio (PKL). Papildomi auditai atliekami pagal nurodytas procedūras, šių auditų metu užpildytos tikrinamų vienetų (TV) atitikties įvertinimo formos ir (ar) užregistruotos neatitiktys bei šių auditų ataskaitos yra perduodamos tiekėjui ne vėliau nei per 10 darbo dienų nuo tokio atlikto audito, dokumentai persiunčiami tiekėjui nurodytu el. paštu. Jeigu papildomo audito metu objekto minimalus priimtinas valymo paslaugų kokybės lygis (PKL) yra nepriimtinas, PS turi teisę taikyti numatytas prievolių užtikrinimo priemones bei per 15 darbo dienų yra atliekamas pakartotinis papildomas tokio objekto auditas pagal ši</w:t>
      </w:r>
      <w:r w:rsidR="00560BC1" w:rsidRPr="00CB108A">
        <w:rPr>
          <w:rFonts w:ascii="Joosp" w:hAnsi="Joosp"/>
          <w:szCs w:val="24"/>
        </w:rPr>
        <w:t xml:space="preserve">ame punkte </w:t>
      </w:r>
      <w:r w:rsidRPr="00CB108A">
        <w:rPr>
          <w:rFonts w:ascii="Joosp" w:hAnsi="Joosp"/>
          <w:szCs w:val="24"/>
        </w:rPr>
        <w:t>ir pirkimo dokumentuose pateiktus reikalavimus. Kiekvieno objekto papildomi auditai yra atliekami iki tol, kol objektas pasiekia PS reikalaujamą objekto minimalų priimtiną valymo paslaugų kokybės lygį (PKL), už kiekvieną papildomą auditą, kurio metu nustatoma, kad objektas nepasiekė minimalaus reikalaujama valymo paslaugų kokybės lygio, PS turi teisę taikyti numatytas prievolių užtikrinimo priemones.</w:t>
      </w:r>
    </w:p>
    <w:p w14:paraId="5109E999" w14:textId="77777777" w:rsidR="001B3C02" w:rsidRPr="00CB108A" w:rsidRDefault="00AD024C" w:rsidP="001B3C02">
      <w:pPr>
        <w:pStyle w:val="Sraopastraipa"/>
        <w:numPr>
          <w:ilvl w:val="1"/>
          <w:numId w:val="1"/>
        </w:numPr>
        <w:tabs>
          <w:tab w:val="num" w:pos="567"/>
          <w:tab w:val="left" w:pos="993"/>
        </w:tabs>
        <w:autoSpaceDE w:val="0"/>
        <w:autoSpaceDN w:val="0"/>
        <w:adjustRightInd w:val="0"/>
        <w:ind w:left="0" w:firstLine="0"/>
        <w:rPr>
          <w:rFonts w:ascii="Joosp" w:hAnsi="Joosp"/>
          <w:b/>
          <w:color w:val="000000"/>
          <w:szCs w:val="24"/>
        </w:rPr>
      </w:pPr>
      <w:r w:rsidRPr="00CB108A">
        <w:rPr>
          <w:rFonts w:ascii="Joosp" w:hAnsi="Joosp"/>
          <w:szCs w:val="24"/>
        </w:rPr>
        <w:t xml:space="preserve">PS pareikalavus, tiekėjas turi užtikrinti tiekėjo atsakingų asmenų atvykimą į PS nurodytą objektą per 2 val. nuo tokio PS įspėjimo pateikimo. Esant pastaboms, pretenzijoms ar kitiems nenumatytiems atvejams, tiekėjo atsakingas asmuo turi atvykti per PS tuo atveju nurodytą protingą laikotarpį. Esant darbų saugos pažeidimams arba rizikai žmogaus sveikatai, PS pareikalavus, tiekėjo atsakingas asmuo turi atvykti nedelsiant, bet ne vėliau nei per 30 min. laiko nuo tokio PS pranešimo. </w:t>
      </w:r>
    </w:p>
    <w:p w14:paraId="33D8874E" w14:textId="1F663C33" w:rsidR="00AD024C" w:rsidRPr="00832B46" w:rsidRDefault="00AD024C" w:rsidP="001B3C02">
      <w:pPr>
        <w:pStyle w:val="Sraopastraipa"/>
        <w:numPr>
          <w:ilvl w:val="1"/>
          <w:numId w:val="1"/>
        </w:numPr>
        <w:tabs>
          <w:tab w:val="num" w:pos="567"/>
          <w:tab w:val="left" w:pos="993"/>
        </w:tabs>
        <w:autoSpaceDE w:val="0"/>
        <w:autoSpaceDN w:val="0"/>
        <w:adjustRightInd w:val="0"/>
        <w:ind w:left="0" w:firstLine="0"/>
        <w:rPr>
          <w:rFonts w:ascii="Joosp" w:hAnsi="Joosp"/>
          <w:b/>
          <w:color w:val="000000"/>
          <w:szCs w:val="24"/>
        </w:rPr>
      </w:pPr>
      <w:r w:rsidRPr="00CB108A">
        <w:rPr>
          <w:rFonts w:ascii="Joosp" w:hAnsi="Joosp"/>
          <w:szCs w:val="24"/>
        </w:rPr>
        <w:t>Per ataskaitinį mėnesį, tiekėjui didžiausias leistinas gauti pretenzijų skaičius iš PS – ne daugiau kaip 5 (penkios) pretenzijos, už kiekvieną papildomą pretenziją PS turi teisę taikyti Sutartyje numatytas sankcijas. Visos pretenzijos turi būti pašalintos per PS nurodytą laikotarpį, to nepadarius PS turi teisę taikyti Sutartyje numatytas sankcijas už kiekvieną nepašalintą pretenziją ir už kiekvieną nepašalintos pretenzijos PS nurodytą pašalinimo laikotarpio praleidimą.</w:t>
      </w:r>
    </w:p>
    <w:p w14:paraId="12503BEE" w14:textId="77777777" w:rsidR="001B3C02" w:rsidRPr="00CB108A" w:rsidRDefault="001B3C02" w:rsidP="001B3C02">
      <w:pPr>
        <w:pStyle w:val="Sraopastraipa"/>
        <w:tabs>
          <w:tab w:val="left" w:pos="993"/>
        </w:tabs>
        <w:autoSpaceDE w:val="0"/>
        <w:autoSpaceDN w:val="0"/>
        <w:adjustRightInd w:val="0"/>
        <w:ind w:left="0"/>
        <w:rPr>
          <w:rFonts w:ascii="Joosp" w:hAnsi="Joosp"/>
          <w:b/>
          <w:color w:val="000000"/>
          <w:szCs w:val="24"/>
        </w:rPr>
      </w:pPr>
    </w:p>
    <w:p w14:paraId="14CB9986" w14:textId="77777777" w:rsidR="00AD024C" w:rsidRPr="00CB108A" w:rsidRDefault="00AD024C" w:rsidP="00AD024C">
      <w:pPr>
        <w:pStyle w:val="Sraopastraipa"/>
        <w:numPr>
          <w:ilvl w:val="0"/>
          <w:numId w:val="1"/>
        </w:numPr>
        <w:tabs>
          <w:tab w:val="clear" w:pos="1440"/>
          <w:tab w:val="left" w:pos="0"/>
          <w:tab w:val="num" w:pos="501"/>
          <w:tab w:val="left" w:pos="567"/>
        </w:tabs>
        <w:ind w:left="0" w:firstLine="0"/>
        <w:rPr>
          <w:rFonts w:ascii="Joosp" w:hAnsi="Joosp"/>
          <w:szCs w:val="24"/>
        </w:rPr>
      </w:pPr>
      <w:r w:rsidRPr="00CB108A">
        <w:rPr>
          <w:rFonts w:ascii="Joosp" w:hAnsi="Joosp"/>
          <w:b/>
          <w:szCs w:val="24"/>
        </w:rPr>
        <w:t>REIKALAVIMAI DĖL RAKTINIŲ VEIKLOS RODIKLIŲ (KPI)</w:t>
      </w:r>
    </w:p>
    <w:p w14:paraId="61CD6984" w14:textId="77777777" w:rsidR="00AD024C" w:rsidRPr="00CB108A" w:rsidRDefault="00AD024C" w:rsidP="00AD024C">
      <w:pPr>
        <w:tabs>
          <w:tab w:val="left" w:pos="851"/>
          <w:tab w:val="left" w:pos="1134"/>
        </w:tabs>
        <w:jc w:val="both"/>
        <w:rPr>
          <w:rFonts w:ascii="Joosp" w:hAnsi="Joosp"/>
          <w:sz w:val="24"/>
          <w:szCs w:val="24"/>
        </w:rPr>
      </w:pPr>
    </w:p>
    <w:p w14:paraId="2055E3DE" w14:textId="4C7501B6"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lastRenderedPageBreak/>
        <w:t>PS reikalaujami raktiniai veiklos rodikliai (toliau – KPI) pateikti techninės specifikacijos priede. Sutarties vykdymo metu tiekėjas turi užtikrinti pastovų ir pilną paslaugų atitikimą nustaty</w:t>
      </w:r>
      <w:r w:rsidR="00560BC1" w:rsidRPr="00CB108A">
        <w:rPr>
          <w:rFonts w:ascii="Joosp" w:hAnsi="Joosp"/>
          <w:szCs w:val="24"/>
        </w:rPr>
        <w:t xml:space="preserve">tiems techninės specifikacijos </w:t>
      </w:r>
      <w:r w:rsidRPr="00CB108A">
        <w:rPr>
          <w:rFonts w:ascii="Joosp" w:hAnsi="Joosp"/>
          <w:szCs w:val="24"/>
        </w:rPr>
        <w:t xml:space="preserve">ir Sutarties, ir kitų pirkimo dokumentų reikalavimams ir KPI rodikliams, pažeidus reikalavimus ir (ar) KPI rodiklį PS turi teisę taikyti numatytas Sutarties įvykdymo prievoles. PS turi teisę keisti ir koreguoti KPI rodiklius pagal pateiktus reikalavimus. </w:t>
      </w:r>
    </w:p>
    <w:p w14:paraId="1A13793E"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 xml:space="preserve">PS neturi teisės įdiegti naujo KPI rodiklio, jeigu jo nėra reikalavimuose, išskyrus atvejus, kai tai suderinama su tiekėju ir neprieštarauja teisės aktams. </w:t>
      </w:r>
    </w:p>
    <w:p w14:paraId="781EFED6"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Naujo KPI rodiklio</w:t>
      </w:r>
      <w:r w:rsidRPr="00CB108A">
        <w:rPr>
          <w:rStyle w:val="Puslapioinaosnuoroda"/>
          <w:rFonts w:ascii="Joosp" w:hAnsi="Joosp"/>
          <w:szCs w:val="24"/>
        </w:rPr>
        <w:footnoteReference w:id="22"/>
      </w:r>
      <w:r w:rsidRPr="00CB108A">
        <w:rPr>
          <w:rFonts w:ascii="Joosp" w:hAnsi="Joosp"/>
          <w:szCs w:val="24"/>
        </w:rPr>
        <w:t xml:space="preserve"> ištaisymo laikotarpis nustatomas pagal panašaus KPI rodiklio ištaisymo laikotarpį</w:t>
      </w:r>
      <w:r w:rsidRPr="00CB108A">
        <w:rPr>
          <w:rStyle w:val="Puslapioinaosnuoroda"/>
          <w:rFonts w:ascii="Joosp" w:hAnsi="Joosp"/>
          <w:szCs w:val="24"/>
        </w:rPr>
        <w:footnoteReference w:id="23"/>
      </w:r>
      <w:r w:rsidRPr="00CB108A">
        <w:rPr>
          <w:rFonts w:ascii="Joosp" w:hAnsi="Joosp"/>
          <w:szCs w:val="24"/>
        </w:rPr>
        <w:t>.</w:t>
      </w:r>
    </w:p>
    <w:p w14:paraId="5823443D"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 xml:space="preserve">KPI rodikliai ir ištaisymo laikotarpiai turi būti peržiūrimi ne rečiau nei kas metai laiko su PS suderintu laiku. Peržiūros metu KPI rodikliai gali būti pakeisti naujais PS ir tiekėjo tarpusavio sutarimu, kiek tai neprieštarauja 6.1. ir 6.2. p. punktuose nustatytiems reikalavimams. </w:t>
      </w:r>
    </w:p>
    <w:p w14:paraId="5BFDB299"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Tiekėjas turi pašalinti pažeistą KPI rodiklį per nurodytą ištaisymo laiką, neištaisius KPI rodiklio per nurodytą laikotarpį, PS turi teisę taikyti numatytas Sutarties įvykdymo prievoles už kiekvieną KPI pažeidimą ir už kiekvieną pažeisto KPI rodiklio neištaisytą pažeidimo laikotarpį. Tiekėjas turi teikti KPI rodiklių ataskaitas PS kiekvieną ataskaitinį mėnesį. Tiekėjas turi suderinti su PS KPI ataskaitos formas ir Sutarties vykdymo metu teikiamų ataskaitų pristatymo datas ne vėliau nei per 5 darbo dienas po Sutarties pasirašymo, jeigu PS nenurodo kitaip.</w:t>
      </w:r>
    </w:p>
    <w:p w14:paraId="2EB97AA3" w14:textId="77777777" w:rsidR="00AD024C" w:rsidRPr="00CB108A" w:rsidRDefault="00AD024C" w:rsidP="00AD024C">
      <w:pPr>
        <w:tabs>
          <w:tab w:val="left" w:pos="426"/>
        </w:tabs>
        <w:jc w:val="both"/>
        <w:rPr>
          <w:rFonts w:ascii="Joosp" w:hAnsi="Joosp"/>
          <w:b/>
          <w:sz w:val="24"/>
          <w:szCs w:val="24"/>
          <w:shd w:val="clear" w:color="auto" w:fill="FFFFFF"/>
        </w:rPr>
      </w:pPr>
    </w:p>
    <w:p w14:paraId="1CA29E00" w14:textId="77777777" w:rsidR="00AD024C" w:rsidRPr="00CB108A" w:rsidRDefault="00AD024C" w:rsidP="00AD024C">
      <w:pPr>
        <w:pStyle w:val="Sraopastraipa"/>
        <w:numPr>
          <w:ilvl w:val="0"/>
          <w:numId w:val="1"/>
        </w:numPr>
        <w:tabs>
          <w:tab w:val="clear" w:pos="1440"/>
          <w:tab w:val="num" w:pos="501"/>
          <w:tab w:val="num" w:pos="567"/>
        </w:tabs>
        <w:ind w:left="0" w:firstLine="0"/>
        <w:rPr>
          <w:rFonts w:ascii="Joosp" w:hAnsi="Joosp"/>
          <w:b/>
          <w:szCs w:val="24"/>
        </w:rPr>
      </w:pPr>
      <w:r w:rsidRPr="00CB108A">
        <w:rPr>
          <w:rFonts w:ascii="Joosp" w:hAnsi="Joosp"/>
          <w:b/>
          <w:szCs w:val="24"/>
        </w:rPr>
        <w:t>REIKALAVIMAI PAGRINDINEI PATALPŲ VALYMO IR PRIEŽIŪROS PASLAUGAI (PSPP)</w:t>
      </w:r>
    </w:p>
    <w:p w14:paraId="25943739" w14:textId="77777777" w:rsidR="00AD024C" w:rsidRPr="00CB108A" w:rsidRDefault="00AD024C" w:rsidP="00AD024C">
      <w:pPr>
        <w:pStyle w:val="Sraopastraipa"/>
        <w:tabs>
          <w:tab w:val="left" w:pos="426"/>
          <w:tab w:val="left" w:pos="993"/>
        </w:tabs>
        <w:ind w:left="567"/>
        <w:contextualSpacing w:val="0"/>
        <w:rPr>
          <w:rFonts w:ascii="Joosp" w:hAnsi="Joosp"/>
          <w:b/>
          <w:szCs w:val="24"/>
        </w:rPr>
      </w:pPr>
    </w:p>
    <w:p w14:paraId="4E326F60" w14:textId="3FCF76BD" w:rsidR="00640E66" w:rsidRPr="00CB108A" w:rsidRDefault="00AD024C" w:rsidP="00640E66">
      <w:pPr>
        <w:pStyle w:val="Sraopastraipa"/>
        <w:numPr>
          <w:ilvl w:val="1"/>
          <w:numId w:val="1"/>
        </w:numPr>
        <w:tabs>
          <w:tab w:val="left" w:pos="567"/>
          <w:tab w:val="left" w:pos="709"/>
          <w:tab w:val="left" w:pos="993"/>
          <w:tab w:val="num" w:pos="2486"/>
        </w:tabs>
        <w:ind w:left="0" w:firstLine="0"/>
        <w:contextualSpacing w:val="0"/>
        <w:rPr>
          <w:rFonts w:ascii="Joosp" w:hAnsi="Joosp"/>
          <w:szCs w:val="24"/>
        </w:rPr>
      </w:pPr>
      <w:r w:rsidRPr="00CB108A">
        <w:rPr>
          <w:rFonts w:ascii="Joosp" w:hAnsi="Joosp"/>
          <w:szCs w:val="24"/>
        </w:rPr>
        <w:t>Pagrindinė patalpų valymo ir priežiūros paslauga (toliau – PSPP) sudaro PS vidaus patalpų, įskaitant jų ir jose esančių elementų paviršių ir dangų, valymo bei priežiūros paslaugas, kurias savo sąskaita tiekėjas turi suteikti ir kurios apima: vidaus patalpų, įskaitant jų ir jose esančių elementų paviršių ir dangų, valymą ir priežiūrą pagal PS nurodytą dažnumą tiekėjo sąskaita; periodinį valymą bei pilną techninės specifikacijos, pirkimo dokumentų ir Sutarties reikalavimų įvykdymą tiekėjo sąskaita; PS reikalaujamų paslaugų ir priimtinų rezultatų suteikimą, įskaitant darbo resursų, priemonių, įr</w:t>
      </w:r>
      <w:r w:rsidR="003D6407" w:rsidRPr="00CB108A">
        <w:rPr>
          <w:rFonts w:ascii="Joosp" w:hAnsi="Joosp"/>
          <w:szCs w:val="24"/>
        </w:rPr>
        <w:t xml:space="preserve">angos, įrankių, šiukšlių maišų </w:t>
      </w:r>
      <w:r w:rsidRPr="00CB108A">
        <w:rPr>
          <w:rFonts w:ascii="Joosp" w:hAnsi="Joosp"/>
          <w:szCs w:val="24"/>
        </w:rPr>
        <w:t xml:space="preserve">įskaitant jų tiekimą, tiekėjo sąskaita. </w:t>
      </w:r>
    </w:p>
    <w:p w14:paraId="1523D642" w14:textId="6BBFAB21"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 xml:space="preserve">Tiekėjas turi teikti PSPP PS </w:t>
      </w:r>
      <w:r w:rsidR="00B05639" w:rsidRPr="00CB108A">
        <w:rPr>
          <w:rFonts w:ascii="Joosp" w:hAnsi="Joosp"/>
          <w:szCs w:val="24"/>
        </w:rPr>
        <w:t>nurodytu</w:t>
      </w:r>
      <w:r w:rsidRPr="00CB108A">
        <w:rPr>
          <w:rFonts w:ascii="Joosp" w:hAnsi="Joosp"/>
          <w:szCs w:val="24"/>
        </w:rPr>
        <w:t xml:space="preserve"> dažnumu ir laiku, išskyrus atvejus jei PS nurodo kitaip. Tiekėjo darbuotojai kai kurias patalpas ar elementus turi valyti tik esant PS darbuotojui ar tokių patalpų naudotojui, jeigu PS nenurodo kitaip.</w:t>
      </w:r>
    </w:p>
    <w:p w14:paraId="1ADF6B7C" w14:textId="415D9DB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PSPP teikiama su PS suderintu laiku, grafikais, dažnumu, terminais bei pagal faktinį poreikį, jeigu PS nenurodo kitaip. Kiekvieno objekto valymo planai (VP) ir grafikai turi būti suderinti su PS per Sutartyje nustatytą terminą to nepadarius PS gali vienašališkai pateikti PS pasirašytus valymo planus (VP) ir grafikus tiekėjui, kuriuos tiekėjas privalo vykdyti. Paslaugų teikimo metu, PS vienašališkai gali keisti sudarytus paslaugų teikimo ir valymo laikų grafikus, atsižvelgiant į konkretaus objekto ar vidaus patalpos ar lauko teritorijos poreikius, darbo organizavimą ar darbo specifiką, lankomumą ir kitas su PS veikla susijusias aplinkybės, įspėdamas tiekėją prieš Sutartyje nustatytą terminą.</w:t>
      </w:r>
    </w:p>
    <w:p w14:paraId="082B2ECB"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Dalyje patalpų PSPP paslaugos teikiamos PS darbo metu, paslaugų teikimo laiką suderinus su PS už sutarties vykdymą atsakingu asmeniu ir prižiūrint tose patalpose dirbančių PS darbuotojų ir (ar) tokių patalpų naudotojų. Visų patalpų valymo dažniai detalizuojami po Sutarties pasirašymo.</w:t>
      </w:r>
    </w:p>
    <w:p w14:paraId="7BAEE4CE"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lastRenderedPageBreak/>
        <w:t xml:space="preserve">PSPP apima PS užsakytas valyti patalpas ir visus toje patalpoje esančius elementus, jų paviršius ir dangas, kuriems PSPP tiekėjas turi suteikti, išskyrus atvejus jei PS nurodo kitaip. </w:t>
      </w:r>
    </w:p>
    <w:p w14:paraId="7F8CA27A" w14:textId="76D9DDDF"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 xml:space="preserve">Kaskart atlikdamas PSPP tiekėjas turi nuvalyti vizualiai matomus atsiradusius, susidariusius, nukritusius, nusėdusius, neprilipusius, prilipusius, susikaupusius ir tvyrančius nešvarumus bei panaikinti neatitikimus pateiktiems reikalavimams nuo visų patalpų ir patalpose esančių elementų bei valymo ir priežiūros įrangos ir įvykdyti pateiktus reikalavimus. Visų elementų paviršiai turi būti nuvalomi pilnai, nepriklausomai nuo to ar yra, ar nėra nešvarumų ir neatitikimų reikalavimas, pagal tiekėjo sudarytą ir PS patvirtintą orientacinį valymo planą (VP). Kaskart teikdamas PSPP tiekėjas turi užtikrinti 2.18. p. pateiktus reikalavimus. </w:t>
      </w:r>
    </w:p>
    <w:p w14:paraId="51421509" w14:textId="38319C31"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eastAsia="Times New Roman" w:hAnsi="Joosp"/>
          <w:szCs w:val="24"/>
        </w:rPr>
        <w:t>Kaskart atlikdamas PSPP, tiekėjas turi atlikti sanitarinių, tualeto, dušinių, virtuvėlių, persirengimo kambarių, rūbinių ir visų kitų patalpų horizontalių bei vertikalių paviršių ir visų kitų horizontalių bei vertikalių paviršių, esančių šiose patalpose, įskaitant liftuose, laiptinėse, balkonuose bei kitose užsakytose valyti erdvėse, valymą, priežiūrą, paviršių dezinfekciją ir higieninę priežiūrą</w:t>
      </w:r>
      <w:r w:rsidRPr="00CB108A">
        <w:rPr>
          <w:rStyle w:val="Puslapioinaosnuoroda"/>
          <w:rFonts w:ascii="Joosp" w:eastAsia="Times New Roman" w:hAnsi="Joosp"/>
          <w:szCs w:val="24"/>
        </w:rPr>
        <w:footnoteReference w:id="24"/>
      </w:r>
      <w:r w:rsidRPr="00CB108A">
        <w:rPr>
          <w:rFonts w:ascii="Joosp" w:eastAsia="Times New Roman" w:hAnsi="Joosp"/>
          <w:szCs w:val="24"/>
        </w:rPr>
        <w:t xml:space="preserve"> visose reikalaujamose valyti patalpose. Visoms patalpoms, įskaitant p</w:t>
      </w:r>
      <w:r w:rsidRPr="00CB108A">
        <w:rPr>
          <w:rFonts w:ascii="Joosp" w:hAnsi="Joosp"/>
          <w:szCs w:val="24"/>
        </w:rPr>
        <w:t xml:space="preserve">ersirengimo patalpoms, dušams, tualetams ir panašios specifikos patalpoms, tiekėjas turi naudoti dezinfekcinių savybių turinčias teisės aktų nustatyta tvarka leistas naudoti priemones – autorizuotus / registruotus biocidus. </w:t>
      </w:r>
      <w:r w:rsidR="00B04A2E" w:rsidRPr="00CB108A">
        <w:rPr>
          <w:rFonts w:ascii="Joosp" w:hAnsi="Joosp"/>
          <w:szCs w:val="24"/>
        </w:rPr>
        <w:t xml:space="preserve">Dušo </w:t>
      </w:r>
      <w:r w:rsidRPr="00CB108A">
        <w:rPr>
          <w:rFonts w:ascii="Joosp" w:hAnsi="Joosp"/>
          <w:szCs w:val="24"/>
        </w:rPr>
        <w:t>patalpų grindų grupės elementai, dušo patalpose esantys kilimėliai</w:t>
      </w:r>
      <w:r w:rsidRPr="00CB108A">
        <w:rPr>
          <w:rStyle w:val="Puslapioinaosnuoroda"/>
          <w:rFonts w:ascii="Joosp" w:hAnsi="Joosp"/>
          <w:szCs w:val="24"/>
        </w:rPr>
        <w:footnoteReference w:id="25"/>
      </w:r>
      <w:r w:rsidRPr="00CB108A">
        <w:rPr>
          <w:rFonts w:ascii="Joosp" w:hAnsi="Joosp"/>
          <w:szCs w:val="24"/>
        </w:rPr>
        <w:t xml:space="preserve"> valomi ir dezinfekuojami fungicidiniu</w:t>
      </w:r>
      <w:r w:rsidRPr="00CB108A">
        <w:rPr>
          <w:rStyle w:val="Puslapioinaosnuoroda"/>
          <w:rFonts w:ascii="Joosp" w:hAnsi="Joosp"/>
          <w:szCs w:val="24"/>
        </w:rPr>
        <w:footnoteReference w:id="26"/>
      </w:r>
      <w:r w:rsidRPr="00CB108A">
        <w:rPr>
          <w:rFonts w:ascii="Joosp" w:hAnsi="Joosp"/>
          <w:szCs w:val="24"/>
        </w:rPr>
        <w:t xml:space="preserve"> poveikiu pasižyminčiomis priemonėmis. Visose patalpose esančių paviršių ir dangų dezinfekcija, jų atlikimo būdas ir metodika</w:t>
      </w:r>
      <w:r w:rsidRPr="00CB108A">
        <w:rPr>
          <w:rStyle w:val="Puslapioinaosnuoroda"/>
          <w:rFonts w:ascii="Joosp" w:hAnsi="Joosp"/>
          <w:szCs w:val="24"/>
        </w:rPr>
        <w:footnoteReference w:id="27"/>
      </w:r>
      <w:r w:rsidRPr="00CB108A">
        <w:rPr>
          <w:rFonts w:ascii="Joosp" w:hAnsi="Joosp"/>
          <w:szCs w:val="24"/>
        </w:rPr>
        <w:t xml:space="preserve"> turi atitikti teisės aktų reikalavimus bei turi būti atliktas naudojant tam skirtas paviršių dezinfekcines priemones, vadovaujantis aktualiomis Sveikatos apsaugos ministerijos rekomendacijomis, kurios yra taikomos tokiems paviršiams ir dezinfekcijos priemonėms, žr. </w:t>
      </w:r>
      <w:hyperlink r:id="rId11" w:history="1">
        <w:r w:rsidRPr="00CB108A">
          <w:rPr>
            <w:rStyle w:val="Hipersaitas"/>
            <w:rFonts w:ascii="Joosp" w:hAnsi="Joosp"/>
            <w:szCs w:val="24"/>
          </w:rPr>
          <w:t>www.sam.lt</w:t>
        </w:r>
      </w:hyperlink>
      <w:r w:rsidRPr="00CB108A">
        <w:rPr>
          <w:rFonts w:ascii="Joosp" w:hAnsi="Joosp"/>
          <w:szCs w:val="24"/>
        </w:rPr>
        <w:t xml:space="preserve">. </w:t>
      </w:r>
    </w:p>
    <w:p w14:paraId="6F2DD7B4" w14:textId="21DA31F9"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 xml:space="preserve">Teikiant PSPP, tiekėjas turi atlikti bet kokius periodinius / generalinius valymo ir su tuo susijusius darbus, užtikrindamas reikalaujamų švaros, kokybinių ir kiekybinių kriterijų atitikimą reikalavimams bei reikalaujamų rezultatų suteikimą PS. Visos kietosios grindys ir kiti elementai valomi ir prižiūrimi kaskart atliekant PSPP. Visų grindų generalinis atšveitimas su specialiomis priemonėmis ir rotacinėmis mašinomis ir kitų elementų generalinis atšveitimas turi būti atliktas ne rečiau nei vieną kartą per metus ir pagal poreikį be papildomo apmokėjimo, tiekėjo sąskaita. PS nurodytose ir tokią galimybę turinčiose patalpose grindų dangos turi būti reguliariai ir atsižvelgiant į užterštumą, valomos bei prižiūrimos naudojant grindų plovimo mašinas, suderinant tokius darbus su rankiniu valymo metodu, be papildomo apmokėjimo, tiekėjo sąskaita. Pirminis visų patalpų ir jose esančių elementų generalinis valymas turi būti atliktas ne vėliau kaip per 3 mėnesius nuo paslaugų teikimo pradžios datos, išskyrus atvejus, jeigu PS nurodo kitaip. Tiekėjas turi suderinti pirminio generalinio valymo grafikus per 10 darbo dienų nuo tokio objekto PSPP paslaugų teikimo užsakymo dienos, to nepadarius PS gali vienašališkai pateikti grafikus, kurių tiekėjas turi laikytis. Visų pastatų ir jose esančių patalpų generalinis valymas turi būti atliekamas ne rečiau 1 kartą per metus pagal su PS suderintą grafiką. Metiniai generalinių darbų valymo grafikai suderinami su PS ne vėliau kaip iki kiekvienų metų sausio 1 d., jeigu PS nenurodo kitaip. Tiekėjas turi įsivertinti reikalingą periodinių valymų poreikį, kuris bus reikalingas Sutarties vykdymo metu reikalaujamiems rezultatams suteikti bei palaikyti ir bet kokius reikalingus periodinius / generalinius valymus </w:t>
      </w:r>
      <w:r w:rsidRPr="00CB108A">
        <w:rPr>
          <w:rFonts w:ascii="Joosp" w:hAnsi="Joosp"/>
          <w:szCs w:val="24"/>
        </w:rPr>
        <w:lastRenderedPageBreak/>
        <w:t>bei susijusius darbus įsitraukti į PSPP įkainį. Tiekėjas be atliekamų periodinių valymo darbų, kartą per ketvirtį, su PS suderintu laiku, turi atlikti visų sanitarinių zonų generalinį valymą. Atlikus generalinius valymus, tiekėjas turi perduoti atliktų paslaugų rezultatus PS nurodytiems asmenims, pateikiant PS pasirašymui paslaugų perdavimo-priėmimo aktą ir ištaisyti neatitikimus per PS nurodytą laiką. Tiekėjas gali savo sąskaita atlikti kietų grindų impregnavimą siekiant ilgesnio reikalaujamų PS rezultatų palaikymo, tokiu atveju grindų impregnavimo vietos turi būti suderintos su PS. Šio punkto reikalavimai taip pat turi būti įskaičiuoti į PSPP įkainį.</w:t>
      </w:r>
    </w:p>
    <w:p w14:paraId="4CB901A3" w14:textId="015C62FC" w:rsidR="00AD024C" w:rsidRPr="00CB108A" w:rsidRDefault="005B2C53" w:rsidP="00B05639">
      <w:pPr>
        <w:pStyle w:val="Sraopastraipa"/>
        <w:numPr>
          <w:ilvl w:val="1"/>
          <w:numId w:val="1"/>
        </w:numPr>
        <w:tabs>
          <w:tab w:val="num" w:pos="567"/>
          <w:tab w:val="left" w:pos="709"/>
          <w:tab w:val="left" w:pos="993"/>
        </w:tabs>
        <w:ind w:left="0" w:firstLine="0"/>
        <w:rPr>
          <w:rFonts w:ascii="Joosp" w:hAnsi="Joosp"/>
          <w:szCs w:val="24"/>
        </w:rPr>
      </w:pPr>
      <w:r w:rsidRPr="00CB108A">
        <w:rPr>
          <w:rFonts w:ascii="Joosp" w:hAnsi="Joosp"/>
          <w:szCs w:val="24"/>
        </w:rPr>
        <w:t xml:space="preserve">Tiekėjas turi teikti paslaugą savo įranga, priemonėmis, resursais ir savo lėšomis. </w:t>
      </w:r>
    </w:p>
    <w:p w14:paraId="70809DC2"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 xml:space="preserve">Tiekėjas savo sąskaita turi ištuštinti ir išnešti kiekvieną PS ir PS patalpų naudotojų darbo dieną susidariusias įvairias atliekas iš šiukšliadėžių ir peleninių, įskaitant popieriaus naikintuvus ir rūšiavimui skirtas šiukšliadėžes, iš visų PS reikalaujamų valyti patalpų, nepriklausomai nuo tokių patalpų valymo dažnumo, į PS nurodytus konteinerius, laikydamasis nustatytų PS rūšiavimo taisyklių bei vadovaujantis LR Atliekų tvarkymo įstatymu ir Lietuvos Respublikos Aplinkos ministro 1999 m. liepos 14 d. įsakymu Nr. 217 „Dėl Atliekų tvarkymo taisyklių patvirtinimo“. Atlikus paslaugą, šiukšliadėžės turi būti pilnai ištuštintos, panaudoti šiukšlių maišai pakeisti naujais. </w:t>
      </w:r>
    </w:p>
    <w:p w14:paraId="113109A0" w14:textId="77777777" w:rsidR="00AD024C" w:rsidRPr="00CB108A" w:rsidRDefault="00AD024C" w:rsidP="00AD024C">
      <w:pPr>
        <w:pStyle w:val="Sraopastraipa"/>
        <w:numPr>
          <w:ilvl w:val="1"/>
          <w:numId w:val="1"/>
        </w:numPr>
        <w:tabs>
          <w:tab w:val="num" w:pos="567"/>
          <w:tab w:val="left" w:pos="993"/>
        </w:tabs>
        <w:ind w:left="0" w:firstLine="0"/>
        <w:rPr>
          <w:rFonts w:ascii="Joosp" w:hAnsi="Joosp"/>
          <w:color w:val="000000" w:themeColor="text1"/>
          <w:szCs w:val="24"/>
        </w:rPr>
      </w:pPr>
      <w:r w:rsidRPr="00CB108A">
        <w:rPr>
          <w:rFonts w:ascii="Joosp" w:hAnsi="Joosp"/>
          <w:szCs w:val="24"/>
        </w:rPr>
        <w:t>Tiekėjas savo sąskaita be papildomo apmokėjimo turi valyti įvairius kilimėlius, dangas po kilimėliais ir kilimais ar kita įranga ir inventoriumi, durų elementus, vidaus stiklą ir stiklines pertvaras iš abiejų pusių, liftus, vidaus laiptines bei balkonus ir jų elementus, taip pat lauko įėjimo zonas iš pastato lauko pusės, jose esančius elementus, nešvarumų ir neatitikimų reikalavimams, atlikus PSPP, neturi būti. Lauko įėjimų zonos ir lauko laiptai, liftai, balkonai, vidaus laiptinės bei jų ir jose esantys elementai, nėra įtraukiami į objekto valomą plotą, tačiau jie turi būti valomi ir prižiūrimi kiekvieną PS ir PS patalpų naudotojų darbo dieną tiekėjo sąskaita be papildomo apmokėjimo, nepriklausomai nuo kitų patalpų užsakyto valymo dažnumo, užtikrinant reikalaujamų rezultatų suteikimą, išskyrus atvejus jei PS nurodo kitaip.</w:t>
      </w:r>
    </w:p>
    <w:p w14:paraId="214AF334" w14:textId="77777777" w:rsidR="00AD024C" w:rsidRPr="00CB108A" w:rsidRDefault="00AD024C" w:rsidP="00AD024C">
      <w:pPr>
        <w:pStyle w:val="Sraopastraipa"/>
        <w:numPr>
          <w:ilvl w:val="1"/>
          <w:numId w:val="1"/>
        </w:numPr>
        <w:tabs>
          <w:tab w:val="num" w:pos="567"/>
          <w:tab w:val="left" w:pos="993"/>
        </w:tabs>
        <w:ind w:left="0" w:firstLine="0"/>
        <w:rPr>
          <w:rFonts w:ascii="Joosp" w:hAnsi="Joosp"/>
          <w:color w:val="000000" w:themeColor="text1"/>
          <w:szCs w:val="24"/>
        </w:rPr>
      </w:pPr>
      <w:r w:rsidRPr="00CB108A">
        <w:rPr>
          <w:rFonts w:ascii="Joosp" w:eastAsia="Times New Roman" w:hAnsi="Joosp"/>
          <w:color w:val="000000" w:themeColor="text1"/>
          <w:szCs w:val="24"/>
        </w:rPr>
        <w:t>Dokumentais apkrauti paviršiai bei paviršiai esantys po asmeniniais daiktais</w:t>
      </w:r>
      <w:r w:rsidRPr="00CB108A">
        <w:rPr>
          <w:rStyle w:val="Puslapioinaosnuoroda"/>
          <w:rFonts w:ascii="Joosp" w:eastAsia="Times New Roman" w:hAnsi="Joosp"/>
          <w:color w:val="000000" w:themeColor="text1"/>
          <w:szCs w:val="24"/>
        </w:rPr>
        <w:footnoteReference w:id="28"/>
      </w:r>
      <w:r w:rsidRPr="00CB108A">
        <w:rPr>
          <w:rFonts w:ascii="Joosp" w:eastAsia="Times New Roman" w:hAnsi="Joosp"/>
          <w:color w:val="000000" w:themeColor="text1"/>
          <w:szCs w:val="24"/>
        </w:rPr>
        <w:t xml:space="preserve"> ir technine įranga bei inventoriumi</w:t>
      </w:r>
      <w:r w:rsidRPr="00CB108A">
        <w:rPr>
          <w:rStyle w:val="Puslapioinaosnuoroda"/>
          <w:rFonts w:ascii="Joosp" w:eastAsia="Times New Roman" w:hAnsi="Joosp"/>
          <w:color w:val="000000" w:themeColor="text1"/>
          <w:szCs w:val="24"/>
        </w:rPr>
        <w:footnoteReference w:id="29"/>
      </w:r>
      <w:r w:rsidRPr="00CB108A">
        <w:rPr>
          <w:rFonts w:ascii="Joosp" w:eastAsia="Times New Roman" w:hAnsi="Joosp"/>
          <w:color w:val="000000" w:themeColor="text1"/>
          <w:szCs w:val="24"/>
        </w:rPr>
        <w:t> </w:t>
      </w:r>
      <w:r w:rsidRPr="00CB108A">
        <w:rPr>
          <w:rFonts w:ascii="Joosp" w:hAnsi="Joosp"/>
          <w:color w:val="000000" w:themeColor="text1"/>
          <w:szCs w:val="24"/>
        </w:rPr>
        <w:t>– </w:t>
      </w:r>
      <w:r w:rsidRPr="00CB108A">
        <w:rPr>
          <w:rFonts w:ascii="Joosp" w:eastAsia="Times New Roman" w:hAnsi="Joosp"/>
          <w:color w:val="000000" w:themeColor="text1"/>
          <w:szCs w:val="24"/>
        </w:rPr>
        <w:t>nevalomi</w:t>
      </w:r>
      <w:r w:rsidRPr="00CB108A">
        <w:rPr>
          <w:rStyle w:val="Puslapioinaosnuoroda"/>
          <w:rFonts w:ascii="Joosp" w:eastAsia="Times New Roman" w:hAnsi="Joosp"/>
          <w:color w:val="000000" w:themeColor="text1"/>
          <w:szCs w:val="24"/>
        </w:rPr>
        <w:footnoteReference w:id="30"/>
      </w:r>
      <w:r w:rsidRPr="00CB108A">
        <w:rPr>
          <w:rFonts w:ascii="Joosp" w:eastAsia="Times New Roman" w:hAnsi="Joosp"/>
          <w:color w:val="000000" w:themeColor="text1"/>
          <w:szCs w:val="24"/>
        </w:rPr>
        <w:t>.</w:t>
      </w:r>
    </w:p>
    <w:p w14:paraId="5360CE95"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 xml:space="preserve">Tiekėjas turi užtikrinti, kad patalpos bus valomos ir prižiūrimos po vieną ir vienu metu bus atrakinta tik viena patalpa. Atlikus PSPP, patalpa užrakinama ir tik tada atrakinama ir pradedama teikti PSPP kitoje patalpoje. Sanitarines ir bendrojo naudojimo patalpas, įkaitant laiptines, funkcines zonas bei jų elementus, tiekėjas turi valyti ir prižiūrėti kaskart teikiant PSPP, neatsižvelgiant į kitų zonų užsakytą valymo dažnumą, užtikrinti reikalaujamų rezultatų suteikimą, išskyrus atvejus, jei PS nurodo kitaip. </w:t>
      </w:r>
    </w:p>
    <w:p w14:paraId="43E208EA" w14:textId="07FB4275"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Tiekėjas turi užtikrinti priskirtų patalpų sklandų atrakinimo ir užrakinimo procesą. Atlikus paslaugas, patalpose turi būti išjungta šviesa, užsuktas vanduo, uždarytos ir užrakintos durys, langai ir atlikti kiti pavesti darbai, užtikrinant, kad patalpos paliktos saugioje būklėje. Praradus raktus ar kitas prieigos priemones, tiekėjas privalo nedelsiant informuoti PS.</w:t>
      </w:r>
    </w:p>
    <w:p w14:paraId="4D3146D7" w14:textId="44751821" w:rsidR="00AE19CC" w:rsidRPr="00CB108A" w:rsidRDefault="00AE19CC" w:rsidP="00AD024C">
      <w:pPr>
        <w:pStyle w:val="Sraopastraipa"/>
        <w:numPr>
          <w:ilvl w:val="1"/>
          <w:numId w:val="1"/>
        </w:numPr>
        <w:tabs>
          <w:tab w:val="num" w:pos="567"/>
          <w:tab w:val="left" w:pos="993"/>
        </w:tabs>
        <w:ind w:left="0" w:firstLine="0"/>
        <w:rPr>
          <w:rFonts w:ascii="Joosp" w:hAnsi="Joosp"/>
          <w:szCs w:val="24"/>
        </w:rPr>
      </w:pPr>
      <w:r w:rsidRPr="00CB108A">
        <w:rPr>
          <w:rStyle w:val="fontstyle01"/>
          <w:rFonts w:ascii="Joosp" w:hAnsi="Joosp"/>
          <w:sz w:val="24"/>
          <w:szCs w:val="24"/>
        </w:rPr>
        <w:t>Higienos priemonių neturi trūkti, higienos priemonių turi būti palikta tiek, kad užtektų iki</w:t>
      </w:r>
      <w:r w:rsidRPr="00CB108A">
        <w:rPr>
          <w:rFonts w:ascii="Joosp" w:hAnsi="Joosp"/>
          <w:color w:val="000000"/>
          <w:szCs w:val="24"/>
        </w:rPr>
        <w:br/>
      </w:r>
      <w:r w:rsidRPr="00CB108A">
        <w:rPr>
          <w:rStyle w:val="fontstyle01"/>
          <w:rFonts w:ascii="Joosp" w:hAnsi="Joosp"/>
          <w:sz w:val="24"/>
          <w:szCs w:val="24"/>
        </w:rPr>
        <w:t>sekančio PSPP suteikimo karto. Teikėjas privalo tinkamai papildyti visus higienos laikiklius, jų</w:t>
      </w:r>
      <w:r w:rsidRPr="00CB108A">
        <w:rPr>
          <w:rFonts w:ascii="Joosp" w:hAnsi="Joosp"/>
          <w:color w:val="000000"/>
          <w:szCs w:val="24"/>
        </w:rPr>
        <w:br/>
      </w:r>
      <w:r w:rsidRPr="00CB108A">
        <w:rPr>
          <w:rStyle w:val="fontstyle01"/>
          <w:rFonts w:ascii="Joosp" w:hAnsi="Joosp"/>
          <w:sz w:val="24"/>
          <w:szCs w:val="24"/>
        </w:rPr>
        <w:t>neperkraunant, neperdozuojant, PS poreikiui esant, papildomas higienos priemones teikėjas turi palikti su PS suderintoje vietoje be papildomo apmokėjimo, higienos priemonių techniniai</w:t>
      </w:r>
      <w:r w:rsidRPr="00CB108A">
        <w:rPr>
          <w:rFonts w:ascii="Joosp" w:hAnsi="Joosp"/>
          <w:color w:val="000000"/>
          <w:szCs w:val="24"/>
        </w:rPr>
        <w:br/>
      </w:r>
      <w:r w:rsidRPr="00CB108A">
        <w:rPr>
          <w:rStyle w:val="fontstyle01"/>
          <w:rFonts w:ascii="Joosp" w:hAnsi="Joosp"/>
          <w:sz w:val="24"/>
          <w:szCs w:val="24"/>
        </w:rPr>
        <w:t>parametrai pateikti 6 priede.</w:t>
      </w:r>
    </w:p>
    <w:p w14:paraId="3B670F60"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 xml:space="preserve">Tiekėjas turi valyti org. techniką, įskaitant dangas esančias po org. technika, ir ventiliatorius su specialiomis antistatinėmis priemonėmis, jei PS nenurodo kitaip. Žaliuzės, </w:t>
      </w:r>
      <w:r w:rsidRPr="00CB108A">
        <w:rPr>
          <w:rFonts w:ascii="Joosp" w:hAnsi="Joosp"/>
          <w:szCs w:val="24"/>
        </w:rPr>
        <w:lastRenderedPageBreak/>
        <w:t>lubų ar sienų šviestuvai ir jų gaubtai, taip pat radiatoriai ir jų gaubtai turi būti valomi reguliariai ir pagal susidariusį užterštumą, užtikrinant reikalaujamų paslaugų rezultatų suteikimą, prieiga prie šių paviršių ir dangų pasirūpina tiekėjas savo sąskaita.</w:t>
      </w:r>
    </w:p>
    <w:p w14:paraId="7BC5BCD3"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Dėmės ar kitokio tipo nešvarumai turi būti pašalinami nuo visų elementų kaskart teikiant PSPP, suteikus paslaugas jų neturi būti</w:t>
      </w:r>
      <w:r w:rsidRPr="00CB108A">
        <w:rPr>
          <w:rStyle w:val="Puslapioinaosnuoroda"/>
          <w:rFonts w:ascii="Joosp" w:hAnsi="Joosp"/>
          <w:szCs w:val="24"/>
        </w:rPr>
        <w:footnoteReference w:id="31"/>
      </w:r>
      <w:r w:rsidRPr="00CB108A">
        <w:rPr>
          <w:rFonts w:ascii="Joosp" w:hAnsi="Joosp"/>
          <w:szCs w:val="24"/>
        </w:rPr>
        <w:t>. Tiekėjas savo sąskaita turi pašalinti paslaugų teikimo neatitiktis.</w:t>
      </w:r>
    </w:p>
    <w:p w14:paraId="6BE9DA85"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Sanitarinėse patalpose esantys nuotekų vamzdynai, sifonai ir pan. ne rečiau nei vieną kartą per mėnesį turi būti užpilami kanalizacijos vamzdžių valikliais suderintais su PS, esant kanalizacijos nuotekų kvapui, valikliai pilami tokiu dažnumu, kad būtų užtikrinta bekvapė erdvė. Visi trapai ir kiti paviršiai bei dangos esančios po grotelėmis, gumine danga, plastikiniais kilimėliais turi būti išvalomi ir išdezinfekuojami ne rečiau nei kartą per savaitę bei dažniau esant nešvarumams ir neatitikimams reikalavimams.</w:t>
      </w:r>
    </w:p>
    <w:p w14:paraId="05710181"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Atliekant PSPP tiekėjas turi periodiškai išvalyti šaldytuvų, spintelių, orkaičių, viryklių, gartraukių ir kitos buitinės technikos išorinius ir vidinius paviršius ir dangas, darbai atliekami tokiu periodiškumu, kuris užtikrina reikalaujamų rezultatų suteikimą. Virduliai valomi kaskart, o nukalkinami ne rečiau nei kartą per mėnesį ir dažniau, esant poreikiui. Tiekėjas turi valyti ir sutvarkyti rašymo lentas, taip pat surinkti, išplauti ir išblizginti indus, padedant juos į nurodytas vietas, tai apima susirinkimų, susitikimų kambarius, konferencijų ir posėdžių sales. Tiekėjas PS nurodytose zonose turi atlikti grindų valymą su grindų plovimo mašinomis, suderinant tokio darbo atlikimą su rankiniu valymo būdu, užtikrinant reikalaujamų rezultatų suteikimą, tokios zonos apima holus, koridorius, bendrąsias, administracines, sanitarines bei technines zonas ir kitas su PS suderintas vietas. Tiekėjas turi valyti kiliminę dangą, kilimus ir kiliminius takus sausuoju būdu ir reguliariai – drėgnuoju būdu, naudojant plaunančius siurblius su atitinkamomis cheminėmis priemonėmis, suderinant tokio darbo atlikimą su rankiniu valymo būdu, užtikrinant reikalaujamų rezultatų suteikimą be papildomo apmokėjimo. Paslaugų teikimo metu, tiekėjas turi poliruoti grindų dangas naudojant tam skirtas priemones ir rotacines mašinas arba lygiavertes, palaikant tokių grindų blizgesį, poliravimas turi būti atliekamas reguliariai su PS suderintomis dienomis, bet ne rečiau nei kartą per mėnesį.</w:t>
      </w:r>
    </w:p>
    <w:p w14:paraId="5B53559A"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Teikdamas PSPP tiekėjas turi atlikti augalų priežiūrą, užtikrindamas rezultato suteikimą. Asmeniniai augalai neprižiūrimi, tokius augalus PS nurodo po Sutarties pasirašymo.</w:t>
      </w:r>
    </w:p>
    <w:p w14:paraId="2707E770"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Pastatų lauko langų ir fasadinių stiklų iš vidaus pusės, vidaus stiklo pertvarų, kitų vidaus stiklų ir veidrodžių, įskaitant rėmus, valymas turi būti įskaičiuoti į PSPP įkainį. Pagal su PS suderintą grafiką, visi vidaus stiklai esantys iki 3 m. aukščio pilnai išvalomi ne rečiau nei kartą per 3 mėnesius, nepriklausomai nuo to ar yra nešvarumų ar ne, bei valomi dažniau – esant nešvarumams. Pagal su PS suderintą grafiką, visi vidaus stiklai esantys virš 3 m. aukščio pilnai išvalomi du kartus per metus, pavieniai nešvarumai nuvalomi jiems atsiradus. Vietas ir dangas esančias tarp dvigubų langų tiekėjas turi valyti ne rečiau nei 2 kartus per metus ir pagal susidariusį užterštumą, atliekant šiuos darbus, tiekėjas turi atsukti varžtus atidaryti langus, atlikti valymą, prisukti šių langų varžtus ir uždaryti langus savo sąskaita, be papildomo apmokėjimo. Taip pat teikiant PSPP, be papildomo apmokėjimo, tiekėjas turi objektų pirmo aukšto įėjimų zonų langus valyti iš abiejų pusių ne rečiau nei kartą per mėnesį ir priklausomai nuo užterštumo, suteikus PSPP nešvarumų ir neatitikimų ant šių langų neturi būti. Visi šio punkto kaštai turi būti įtraukti į PSPP įkainį.</w:t>
      </w:r>
    </w:p>
    <w:p w14:paraId="75467C24"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 xml:space="preserve">Tiekėjas turi iš atliekų rūšiavimo šiukšlių dėžių surinktas ir išrūšiuotas atliekas išnešti į nurodytus konteinerius. Atskirai turi būti rūšiuojamos antrinės žaliavos: plastikas, popierius / kartonas, stiklas ir kitos mišrios atliekos. Išrūšiuotos atliekos turi būti išmestos tik </w:t>
      </w:r>
      <w:r w:rsidRPr="00CB108A">
        <w:rPr>
          <w:rFonts w:ascii="Joosp" w:hAnsi="Joosp"/>
          <w:szCs w:val="24"/>
        </w:rPr>
        <w:lastRenderedPageBreak/>
        <w:t>į jiems skirtus rūšiavimo konteinerius. Surinktas šiukšles tiekėjas turi išnešti į tam paskirtą PS zoną. Visos šiukšlių dėžės ir peleninės esančios objekte tvarkomos ir valomos kaskart teikiant paslaugas, atlikus paslaugą jos turi būti švarios ir ištuštintos su pakeistais šiukšlių maišais. Tvarkant visas šiukšlių dėžes, būtina pakeisti polietilenines įmautes / maišus.</w:t>
      </w:r>
    </w:p>
    <w:p w14:paraId="2C1563B8" w14:textId="77777777" w:rsidR="00AD024C" w:rsidRPr="00CB108A" w:rsidRDefault="00AD024C" w:rsidP="00AD024C">
      <w:pPr>
        <w:pStyle w:val="Sraopastraipa"/>
        <w:numPr>
          <w:ilvl w:val="1"/>
          <w:numId w:val="1"/>
        </w:numPr>
        <w:tabs>
          <w:tab w:val="left" w:pos="567"/>
        </w:tabs>
        <w:ind w:left="0" w:firstLine="0"/>
        <w:rPr>
          <w:rFonts w:ascii="Joosp" w:hAnsi="Joosp"/>
          <w:szCs w:val="24"/>
        </w:rPr>
      </w:pPr>
      <w:r w:rsidRPr="00CB108A">
        <w:rPr>
          <w:rFonts w:ascii="Joosp" w:hAnsi="Joosp"/>
          <w:szCs w:val="24"/>
        </w:rPr>
        <w:t>Konferencijų ir susirinkimų salių, posėdžių kambarių ir kitų funkcinių zonų suolai, kėdės, kitų baldų ir įrangos išdėstymo tvarka turi būti nuolat išlaikoma bei tvarkoma kaskart teikiant paslaugas. PS nurodo stalų ir kitų baldų stovėjimo vietas, kurias, teikiant paslaugas, tiekėjas turi išlaikyti – pajudinęs, pakėlęs ir nuvalęs paviršius ir dangas nuo jų ir po jais, juos padėti / pastatyti į tam skirtas vietas savo sąskaita.</w:t>
      </w:r>
    </w:p>
    <w:p w14:paraId="4B9F6063"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Tiekėjas taip pat turi suteikti atitinkamas paslaugas šalinat atsiradusius nešvarumus ir neatitikimus reikalavimams, atsirandančias PS patalpų naudotojų darbo eigoje ar po darbo. Pastarąsias išlaidas tiekėjas turi įskaičiuoti į PSPP įkainį.</w:t>
      </w:r>
    </w:p>
    <w:p w14:paraId="2730D135" w14:textId="77777777" w:rsidR="00FC017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 xml:space="preserve">Tiekėjas atlikdamas paslaugas virtuvėlėse, turi suteikti PSPP bei sutvarkyti virtuvėles. Ant stalų ir palangių esantys daiktai turi būti pakeliami, paviršiai nuvalomi nepaliekant nešvarumų, nuvalius – daiktai padedami tvarkingai atgal ant paviršių. Kriauklėje esantys ar palikti indai išplaunami, sudedami tvarkingai į PS nurodytas vietas, kriauklės ir maišytuvai išvalomi kaip ir kiti virtuvėlėje esantys elementai, nepaliekant nešvarumų. </w:t>
      </w:r>
    </w:p>
    <w:p w14:paraId="3C4187F0" w14:textId="7A8F9ABF" w:rsidR="00AD024C" w:rsidRPr="00CB108A" w:rsidRDefault="00FC017C" w:rsidP="0032222B">
      <w:pPr>
        <w:pStyle w:val="Sraopastraipa"/>
        <w:numPr>
          <w:ilvl w:val="1"/>
          <w:numId w:val="1"/>
        </w:numPr>
        <w:tabs>
          <w:tab w:val="num" w:pos="567"/>
          <w:tab w:val="left" w:pos="993"/>
        </w:tabs>
        <w:ind w:left="0" w:firstLine="0"/>
        <w:rPr>
          <w:rFonts w:ascii="Joosp" w:hAnsi="Joosp"/>
          <w:szCs w:val="24"/>
        </w:rPr>
      </w:pPr>
      <w:r w:rsidRPr="00CB108A">
        <w:rPr>
          <w:rFonts w:ascii="Joosp" w:hAnsi="Joosp"/>
          <w:color w:val="000000"/>
          <w:szCs w:val="24"/>
        </w:rPr>
        <w:t>Tiekėjas įsipareigoja virtuvėlėse nuolat teikti indų plovimo skystį, kempinėles ir kitas 6 priede nurodytas priemones.</w:t>
      </w:r>
    </w:p>
    <w:p w14:paraId="3908D116"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Paslaugų teikimo metu, tiekėjas savo sąskaita turi užtikrinti skubų reagavimą ir suteikti PSPP pagal pateiktus PS iškvietimus dėl patalpose įvykusių incidentų, kur reikalingas skubus PSPP suteikimas.</w:t>
      </w:r>
    </w:p>
    <w:p w14:paraId="224A1D19"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 xml:space="preserve">Šaldytuvai turi būti valomi iš vidaus ne rečiau kaip kartą per mėnesį su PS suderintomis dienomis ir pagal poreikį. Maisto produktai, esantys šaldytuve, turi būti tvarkingai išimami, atlikus valymą – tvarkingai sudedami atgal. Šaldytuvų šaldymo kameros valomos PS nurodytomis datomis, bet ne rečiau nei kas 6 mėnesiai, tiekėjas turi atšildyti kameras tokio valymo metu, jame esantys produktai pašalinami į tam skirtus konteinerius. </w:t>
      </w:r>
    </w:p>
    <w:p w14:paraId="104B1556"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color w:val="000000"/>
          <w:szCs w:val="24"/>
          <w:shd w:val="clear" w:color="auto" w:fill="FFFFFF"/>
        </w:rPr>
        <w:t>Spintelės ir spintos esančios virtuvėlėje, įskaitant indaujas su jose esančiais priklausiniais, valomos kaskart teikiant PSPP, spintelių vidus valomas ne rečiau nei kartą per 6 mėn. ir pagal susidariusį nešvarumų kiekį</w:t>
      </w:r>
      <w:r w:rsidRPr="00CB108A">
        <w:rPr>
          <w:rStyle w:val="Puslapioinaosnuoroda"/>
          <w:rFonts w:ascii="Joosp" w:hAnsi="Joosp"/>
          <w:color w:val="000000"/>
          <w:szCs w:val="24"/>
          <w:shd w:val="clear" w:color="auto" w:fill="FFFFFF"/>
        </w:rPr>
        <w:footnoteReference w:id="32"/>
      </w:r>
      <w:r w:rsidRPr="00CB108A">
        <w:rPr>
          <w:rFonts w:ascii="Joosp" w:hAnsi="Joosp"/>
          <w:color w:val="000000"/>
          <w:szCs w:val="24"/>
          <w:shd w:val="clear" w:color="auto" w:fill="FFFFFF"/>
        </w:rPr>
        <w:t>.</w:t>
      </w:r>
    </w:p>
    <w:p w14:paraId="2B7E4222"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color w:val="000000"/>
          <w:szCs w:val="24"/>
          <w:shd w:val="clear" w:color="auto" w:fill="FFFFFF"/>
        </w:rPr>
        <w:t>Mikrobangų krosnelių išorė ir vidus valomi kaskart teikiant PSPP, vieną kartą per mėnesį atliekamas generalinis valymas, po atliktų darbų neturi būti nešvarumų ir neatitikimų reikalavimams.</w:t>
      </w:r>
    </w:p>
    <w:p w14:paraId="25BBED8B"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Visos reikalaujamos atlikti paslaugos, darbai, valandos ir dienos turi būti suderintos su PS.</w:t>
      </w:r>
    </w:p>
    <w:p w14:paraId="3594A325"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Tiekėjas savo sąskaita turi atlikti lauko įėjimų / išėjimų ir balkonų valymą, šiukšlių surinkimą, sniego nukasimą, slidžių lauko dangų, ledo, samanų, kitos augmenijos ir lapų pašalinimą, dangos pabarstymą, varveklių nudaužymą tam skirtomis ir dangų neardančiomis priemonėmis t. t. bei kitų neatitikimų reikalaujamiems rezultatams pašalinimą kaskart teikiant PSPP objektuose, įskaitant tokių zonų durų, lubų, stiklų, rėmų priežiūrą ir kitų elementų valymą. Fasadiniai centrinių įėjimų stiklai pastoviai valomi ir prižiūrimi, suteikus paslaugas, ant jų nešvarumų neturi būti. Suteikus paslaugas, balkonai ir lauko įėjimai ir kitos zonos visuomet turi būti švarios, tvarkingos ir reprezentatyvios, atitinkančios PS reikalaujamus rezultatus.</w:t>
      </w:r>
    </w:p>
    <w:p w14:paraId="22439E61" w14:textId="745B1E98" w:rsidR="00AD024C" w:rsidRPr="00CB108A" w:rsidRDefault="00AD024C" w:rsidP="00AD024C">
      <w:pPr>
        <w:pStyle w:val="Sraopastraipa"/>
        <w:numPr>
          <w:ilvl w:val="1"/>
          <w:numId w:val="1"/>
        </w:numPr>
        <w:tabs>
          <w:tab w:val="num" w:pos="567"/>
        </w:tabs>
        <w:autoSpaceDE w:val="0"/>
        <w:autoSpaceDN w:val="0"/>
        <w:adjustRightInd w:val="0"/>
        <w:ind w:left="0" w:firstLine="0"/>
        <w:rPr>
          <w:rFonts w:ascii="Joosp" w:hAnsi="Joosp"/>
          <w:color w:val="FF0000"/>
          <w:szCs w:val="24"/>
        </w:rPr>
      </w:pPr>
      <w:r w:rsidRPr="00CB108A">
        <w:rPr>
          <w:rFonts w:ascii="Joosp" w:hAnsi="Joosp"/>
          <w:szCs w:val="24"/>
        </w:rPr>
        <w:t>Teikiant PSPP tiekėjas turi užtikrinti reikalaujamą kokybės lygio (KL) suteikimą. PS vidaus patalpoms reikalauja užtikrinti ne žemesnį nei 4 kokybės lygį (KL). Prieiga prie valomų ir prižiūrimų dangų turi pasirūpinti tiekėjas savo sąskaita.</w:t>
      </w:r>
    </w:p>
    <w:p w14:paraId="171FC436" w14:textId="683058C6" w:rsidR="00AD024C" w:rsidRPr="00CB108A" w:rsidRDefault="00AD024C" w:rsidP="00AD024C">
      <w:pPr>
        <w:pStyle w:val="Sraopastraipa"/>
        <w:numPr>
          <w:ilvl w:val="1"/>
          <w:numId w:val="1"/>
        </w:numPr>
        <w:tabs>
          <w:tab w:val="num" w:pos="567"/>
        </w:tabs>
        <w:autoSpaceDE w:val="0"/>
        <w:autoSpaceDN w:val="0"/>
        <w:adjustRightInd w:val="0"/>
        <w:ind w:left="0" w:firstLine="0"/>
        <w:rPr>
          <w:rFonts w:ascii="Joosp" w:hAnsi="Joosp"/>
          <w:b/>
          <w:szCs w:val="24"/>
        </w:rPr>
      </w:pPr>
      <w:r w:rsidRPr="00CB108A">
        <w:rPr>
          <w:rFonts w:ascii="Joosp" w:hAnsi="Joosp"/>
          <w:szCs w:val="24"/>
        </w:rPr>
        <w:t xml:space="preserve">PSPP įkainis skaičiuojamas pagal 1 (vieno) m2 vidaus patalpų grindų plotą, atsižvelgiant į objekto valomo ploto dydį bei paslaugų teikimo dažnį, į kurį turi būti įskaičiuotas </w:t>
      </w:r>
      <w:r w:rsidRPr="00CB108A">
        <w:rPr>
          <w:rFonts w:ascii="Joosp" w:hAnsi="Joosp"/>
          <w:szCs w:val="24"/>
        </w:rPr>
        <w:lastRenderedPageBreak/>
        <w:t>1 (vieno) karto paslaugos suteikimas pagal šiame skyriuje ir kituose šios techninės</w:t>
      </w:r>
      <w:r w:rsidR="00560BC1" w:rsidRPr="00CB108A">
        <w:rPr>
          <w:rFonts w:ascii="Joosp" w:hAnsi="Joosp"/>
          <w:szCs w:val="24"/>
        </w:rPr>
        <w:t xml:space="preserve"> specifikacijos, jos prieduose</w:t>
      </w:r>
      <w:r w:rsidRPr="00CB108A">
        <w:rPr>
          <w:rFonts w:ascii="Joosp" w:hAnsi="Joosp"/>
          <w:szCs w:val="24"/>
        </w:rPr>
        <w:t>, kituose pirkimo dokumentuose ir Sutartyje pateiktus reikalavimus ir su jais susijusius kaštus. Paslaugos apmokamos pagal faktiškai PS užsakytus ir tiekėjo suteiktus šių paslaugų kiekius, atitinkančius PS pateiktus reikalavimus.</w:t>
      </w:r>
    </w:p>
    <w:p w14:paraId="38B6FE58" w14:textId="77777777" w:rsidR="00AD024C" w:rsidRPr="00CB108A" w:rsidRDefault="00AD024C" w:rsidP="00AD024C">
      <w:pPr>
        <w:tabs>
          <w:tab w:val="left" w:pos="426"/>
          <w:tab w:val="left" w:pos="993"/>
        </w:tabs>
        <w:ind w:left="567" w:hanging="567"/>
        <w:jc w:val="both"/>
        <w:rPr>
          <w:rFonts w:ascii="Joosp" w:hAnsi="Joosp"/>
          <w:sz w:val="24"/>
          <w:szCs w:val="24"/>
        </w:rPr>
      </w:pPr>
    </w:p>
    <w:p w14:paraId="5F484EAF" w14:textId="77777777" w:rsidR="00AD024C" w:rsidRPr="00CB108A" w:rsidRDefault="00AD024C" w:rsidP="00AD024C">
      <w:pPr>
        <w:pStyle w:val="Sraopastraipa"/>
        <w:numPr>
          <w:ilvl w:val="0"/>
          <w:numId w:val="1"/>
        </w:numPr>
        <w:tabs>
          <w:tab w:val="clear" w:pos="1440"/>
          <w:tab w:val="num" w:pos="501"/>
          <w:tab w:val="left" w:pos="567"/>
          <w:tab w:val="left" w:pos="709"/>
          <w:tab w:val="left" w:pos="993"/>
          <w:tab w:val="num" w:pos="4329"/>
        </w:tabs>
        <w:ind w:left="0" w:firstLine="0"/>
        <w:rPr>
          <w:rFonts w:ascii="Joosp" w:hAnsi="Joosp"/>
          <w:b/>
          <w:bCs/>
          <w:szCs w:val="24"/>
        </w:rPr>
      </w:pPr>
      <w:r w:rsidRPr="00CB108A">
        <w:rPr>
          <w:rFonts w:ascii="Joosp" w:hAnsi="Joosp"/>
          <w:b/>
          <w:color w:val="000000"/>
          <w:szCs w:val="24"/>
        </w:rPr>
        <w:t>REIKALAVIMAI PAGRINDINEI TERITORIJOS VALYMO IR PRIEŽIŪROS PASLAUGAI (TVPP)</w:t>
      </w:r>
    </w:p>
    <w:p w14:paraId="73FF6BCF" w14:textId="77777777" w:rsidR="00AD024C" w:rsidRPr="00CB108A" w:rsidRDefault="00AD024C" w:rsidP="00AD024C">
      <w:pPr>
        <w:tabs>
          <w:tab w:val="left" w:pos="426"/>
          <w:tab w:val="left" w:pos="993"/>
        </w:tabs>
        <w:ind w:left="1080"/>
        <w:jc w:val="both"/>
        <w:rPr>
          <w:rFonts w:ascii="Joosp" w:hAnsi="Joosp"/>
          <w:sz w:val="24"/>
          <w:szCs w:val="24"/>
        </w:rPr>
      </w:pPr>
    </w:p>
    <w:p w14:paraId="28D7D50B" w14:textId="09331168" w:rsidR="00AD024C" w:rsidRPr="00CB108A" w:rsidRDefault="00AD024C" w:rsidP="00AD024C">
      <w:pPr>
        <w:pStyle w:val="Sraopastraipa"/>
        <w:numPr>
          <w:ilvl w:val="1"/>
          <w:numId w:val="1"/>
        </w:numPr>
        <w:tabs>
          <w:tab w:val="left" w:pos="567"/>
          <w:tab w:val="left" w:pos="709"/>
          <w:tab w:val="left" w:pos="993"/>
          <w:tab w:val="num" w:pos="2486"/>
        </w:tabs>
        <w:ind w:left="0" w:firstLine="0"/>
        <w:contextualSpacing w:val="0"/>
        <w:rPr>
          <w:rFonts w:ascii="Joosp" w:hAnsi="Joosp"/>
          <w:szCs w:val="24"/>
        </w:rPr>
      </w:pPr>
      <w:r w:rsidRPr="00CB108A">
        <w:rPr>
          <w:rFonts w:ascii="Joosp" w:hAnsi="Joosp"/>
          <w:szCs w:val="24"/>
        </w:rPr>
        <w:t xml:space="preserve">Pagrindinė teritorijos valymo ir priežiūros paslauga (toliau – TVPP) </w:t>
      </w:r>
      <w:r w:rsidR="00BE55C2" w:rsidRPr="00CB108A">
        <w:rPr>
          <w:rFonts w:ascii="Joosp" w:hAnsi="Joosp"/>
          <w:szCs w:val="24"/>
        </w:rPr>
        <w:t xml:space="preserve"> </w:t>
      </w:r>
      <w:r w:rsidRPr="00CB108A">
        <w:rPr>
          <w:rFonts w:ascii="Joosp" w:hAnsi="Joosp"/>
          <w:szCs w:val="24"/>
        </w:rPr>
        <w:t>sudaro PS lauko teritorijos, įskaitant jų ir jose esančių elementų paviršių ir dangų, valymo bei priežiūros paslaugas, kurias savo sąskaita tiekėjas turi suteikti ir kurios apima: lauko teritorijų, įskaitant jų ir jose esančių elementų paviršių ir dangų, valymą ir priežiūrą pagal PS nurodytą dažnumą tiekėjo sąskaita; periodinį valymą bei pilną techninės spec</w:t>
      </w:r>
      <w:r w:rsidR="000A63A2" w:rsidRPr="00CB108A">
        <w:rPr>
          <w:rFonts w:ascii="Joosp" w:hAnsi="Joosp"/>
          <w:szCs w:val="24"/>
        </w:rPr>
        <w:t>ifikacijos</w:t>
      </w:r>
      <w:r w:rsidRPr="00CB108A">
        <w:rPr>
          <w:rFonts w:ascii="Joosp" w:hAnsi="Joosp"/>
          <w:szCs w:val="24"/>
        </w:rPr>
        <w:t>, pirkimo dokumentų ir Sutarties reikalavimų įvykdymą tiekėjo sąskaita; PS reikalaujamų paslaugų ir priimtinų rezultatų suteikimą, įskaitant darbo resursų, priemonių, įr</w:t>
      </w:r>
      <w:r w:rsidR="000A63A2" w:rsidRPr="00CB108A">
        <w:rPr>
          <w:rFonts w:ascii="Joosp" w:hAnsi="Joosp"/>
          <w:szCs w:val="24"/>
        </w:rPr>
        <w:t>angos, įrankių, šiukšlių maišų</w:t>
      </w:r>
      <w:r w:rsidRPr="00CB108A">
        <w:rPr>
          <w:rFonts w:ascii="Joosp" w:hAnsi="Joosp"/>
          <w:szCs w:val="24"/>
        </w:rPr>
        <w:t>,</w:t>
      </w:r>
      <w:r w:rsidR="000A63A2" w:rsidRPr="00CB108A">
        <w:rPr>
          <w:rFonts w:ascii="Joosp" w:hAnsi="Joosp"/>
          <w:szCs w:val="24"/>
        </w:rPr>
        <w:t xml:space="preserve"> sniego valymu, dangų barstymu</w:t>
      </w:r>
      <w:r w:rsidRPr="00CB108A">
        <w:rPr>
          <w:rFonts w:ascii="Joosp" w:hAnsi="Joosp"/>
          <w:szCs w:val="24"/>
        </w:rPr>
        <w:t xml:space="preserve">, medžių, medelių ir krūmų genėjimu, lapų, šakų ir kitų nešvarumų surinkimu ir pašalinimu tiekėjo sąskaita. </w:t>
      </w:r>
    </w:p>
    <w:p w14:paraId="301FB25A" w14:textId="2E215DEC" w:rsidR="000A63A2" w:rsidRPr="00CB108A" w:rsidRDefault="000A63A2" w:rsidP="000A63A2">
      <w:pPr>
        <w:pStyle w:val="Sraopastraipa"/>
        <w:numPr>
          <w:ilvl w:val="1"/>
          <w:numId w:val="1"/>
        </w:numPr>
        <w:tabs>
          <w:tab w:val="clear" w:pos="360"/>
          <w:tab w:val="num" w:pos="426"/>
        </w:tabs>
        <w:ind w:left="0" w:firstLine="0"/>
        <w:rPr>
          <w:rFonts w:ascii="Joosp" w:hAnsi="Joosp"/>
          <w:szCs w:val="24"/>
        </w:rPr>
      </w:pPr>
      <w:r w:rsidRPr="00CB108A">
        <w:rPr>
          <w:rFonts w:ascii="Joosp" w:hAnsi="Joosp"/>
          <w:szCs w:val="24"/>
        </w:rPr>
        <w:t>Smėlio ir druskos mišinio barstymas: smėlio ir druskos mišinio tiekimas bus užtikrintas, tačiau tiekėjas privalo užtikrinti, kad barstymas būtų atliekamas laiku ir reikiamuose plotuose, atsižvelgiant į oro sąlygas, siekiant užtikrinti saugumą ir išvengti slydimo. Tiekėjas turi išbarstyti šį mišinį ant lauko teritorijos kietųjų dangų pagal oro sąlygų ir poreikio pokyčius.</w:t>
      </w:r>
    </w:p>
    <w:p w14:paraId="7B14CFC0" w14:textId="7EFA0F63" w:rsidR="00AD024C" w:rsidRPr="00CB108A" w:rsidRDefault="00AD024C" w:rsidP="00AD024C">
      <w:pPr>
        <w:pStyle w:val="Sraopastraipa"/>
        <w:numPr>
          <w:ilvl w:val="1"/>
          <w:numId w:val="1"/>
        </w:numPr>
        <w:tabs>
          <w:tab w:val="left" w:pos="567"/>
          <w:tab w:val="left" w:pos="709"/>
          <w:tab w:val="left" w:pos="993"/>
          <w:tab w:val="num" w:pos="2486"/>
        </w:tabs>
        <w:ind w:left="0" w:firstLine="0"/>
        <w:contextualSpacing w:val="0"/>
        <w:rPr>
          <w:rFonts w:ascii="Joosp" w:hAnsi="Joosp"/>
          <w:szCs w:val="24"/>
        </w:rPr>
      </w:pPr>
      <w:r w:rsidRPr="00CB108A">
        <w:rPr>
          <w:rFonts w:ascii="Joosp" w:hAnsi="Joosp"/>
          <w:szCs w:val="24"/>
        </w:rPr>
        <w:t xml:space="preserve">Teikiant TVPP tiekėjas turi užtikrinti visais metų laikais nuolatinę lauko teritorijos priežiūrą ir valymą bei reikalaujamus rezultatus pagal pateiktus PS reikalavimus. Tiekėjas visais metų laikais turi valyti ir prižiūrėti visus teritorijos elementus, įskaitant augalijos grupės elementus, kietosios dangos grupės elementus, lauko inventoriaus grupės elementus bei su pastatu susijusio inventoriaus grupės elementus ir užtikrinti bendrą tvarką PS </w:t>
      </w:r>
      <w:r w:rsidR="00BE55C2" w:rsidRPr="00CB108A">
        <w:rPr>
          <w:rFonts w:ascii="Joosp" w:hAnsi="Joosp"/>
          <w:szCs w:val="24"/>
        </w:rPr>
        <w:t>nurodytose</w:t>
      </w:r>
      <w:r w:rsidRPr="00CB108A">
        <w:rPr>
          <w:rFonts w:ascii="Joosp" w:hAnsi="Joosp"/>
          <w:szCs w:val="24"/>
        </w:rPr>
        <w:t xml:space="preserve"> teritorijos vietose</w:t>
      </w:r>
      <w:r w:rsidR="00BE55C2" w:rsidRPr="00CB108A">
        <w:rPr>
          <w:rFonts w:ascii="Joosp" w:hAnsi="Joosp"/>
          <w:szCs w:val="24"/>
        </w:rPr>
        <w:t xml:space="preserve"> (Priedas Nr. 2)</w:t>
      </w:r>
      <w:r w:rsidRPr="00CB108A">
        <w:rPr>
          <w:rFonts w:ascii="Joosp" w:hAnsi="Joosp"/>
          <w:szCs w:val="24"/>
        </w:rPr>
        <w:t xml:space="preserve"> bei visų elementų atitikimą pateiktiems švaros, kokybės ir kokybiniam kriterijui. Visų elementų paviršiai turi būti nuvalomi pilnai, nepriklausomai nuo to ar yra, ar nėra nešvarumų ir neatitikimų reikalavimas, pagal tiekėjo sudarytą ir PS patvirtintą orientacinį valymo planą (VP). Kaskart teikdamas TVPP tiekėjas turi užtikrinti 2.18. p. pateiktus ir kitus šioje techninėje</w:t>
      </w:r>
      <w:r w:rsidR="000A63A2" w:rsidRPr="00CB108A">
        <w:rPr>
          <w:rFonts w:ascii="Joosp" w:hAnsi="Joosp"/>
          <w:szCs w:val="24"/>
        </w:rPr>
        <w:t xml:space="preserve"> specifikacijoje, jos prieduose</w:t>
      </w:r>
      <w:r w:rsidRPr="00CB108A">
        <w:rPr>
          <w:rFonts w:ascii="Joosp" w:hAnsi="Joosp"/>
          <w:szCs w:val="24"/>
        </w:rPr>
        <w:t xml:space="preserve"> ir kituose pirkimo dokumentuose bei Sutartyje pateiktus reikalavimus. TVPP tiekėjas turi teikti PS užsakytu reguliarumu, jei PS nenurodo kitaip.</w:t>
      </w:r>
    </w:p>
    <w:p w14:paraId="6872E0E6" w14:textId="77777777" w:rsidR="00AD024C" w:rsidRPr="00CB108A" w:rsidRDefault="00AD024C" w:rsidP="00AD024C">
      <w:pPr>
        <w:pStyle w:val="Sraopastraipa"/>
        <w:numPr>
          <w:ilvl w:val="1"/>
          <w:numId w:val="1"/>
        </w:numPr>
        <w:tabs>
          <w:tab w:val="left" w:pos="567"/>
          <w:tab w:val="left" w:pos="709"/>
          <w:tab w:val="left" w:pos="993"/>
          <w:tab w:val="num" w:pos="2486"/>
        </w:tabs>
        <w:ind w:left="0" w:firstLine="0"/>
        <w:contextualSpacing w:val="0"/>
        <w:rPr>
          <w:rFonts w:ascii="Joosp" w:hAnsi="Joosp"/>
          <w:szCs w:val="24"/>
        </w:rPr>
      </w:pPr>
      <w:r w:rsidRPr="00CB108A">
        <w:rPr>
          <w:rFonts w:ascii="Joosp" w:hAnsi="Joosp"/>
          <w:szCs w:val="24"/>
        </w:rPr>
        <w:t xml:space="preserve">Teikiant TVPP, tiekėjas turi atlikti bet kokius periodinius / generalinius valymo ir priežiūros, ir susijusius darbus, užtikrindamas reikalaujamų švaros, kokybinių ir kiekybinių kriterijų atitikimą reikalavimams bei reikalaujamų rezultatų suteikimą PS. Tiekėjas turi įsivertinti periodinių / generalinių paslaugų poreikį, kuris bus reikalingas Sutarties vykdymo metu ir bet kokius reikalingus periodinius / generalinius darbus įsitraukti į TVPP įkainį. </w:t>
      </w:r>
    </w:p>
    <w:p w14:paraId="1A2AC3FB" w14:textId="77777777" w:rsidR="00AD024C" w:rsidRPr="00CB108A" w:rsidRDefault="00AD024C" w:rsidP="00AD024C">
      <w:pPr>
        <w:pStyle w:val="Sraopastraipa"/>
        <w:numPr>
          <w:ilvl w:val="1"/>
          <w:numId w:val="1"/>
        </w:numPr>
        <w:tabs>
          <w:tab w:val="left" w:pos="567"/>
          <w:tab w:val="left" w:pos="709"/>
          <w:tab w:val="left" w:pos="993"/>
          <w:tab w:val="num" w:pos="2486"/>
        </w:tabs>
        <w:ind w:left="0" w:firstLine="0"/>
        <w:contextualSpacing w:val="0"/>
        <w:rPr>
          <w:rFonts w:ascii="Joosp" w:hAnsi="Joosp"/>
          <w:szCs w:val="24"/>
        </w:rPr>
      </w:pPr>
      <w:r w:rsidRPr="00CB108A">
        <w:rPr>
          <w:rFonts w:ascii="Joosp" w:hAnsi="Joosp"/>
          <w:szCs w:val="24"/>
        </w:rPr>
        <w:t xml:space="preserve">Tiekėjas savo sąskaita turi ištuštinti ir išnešti kiekvieną PS ir PS teritorijos naudotojų darbo dieną susidariusias įvairias atliekas iš šiukšliadėžių ir peleninių, rūšiavimui skirtų šiukšliadėžių, iš visos PS teritorijos ploto, nepriklausomai nuo tokios teritorijos valymo ir priežiūros dažnumo, į PS nurodytus konteinerius, laikydamasis nustatytų PS rūšiavimo taisyklių bei vadovaujantis LR Atliekų tvarkymo įstatymu ir Lietuvos Respublikos Aplinkos ministro 1999 m. liepos 14 d. įsakymu Nr. 217 „Dėl Atliekų tvarkymo taisyklių patvirtinimo“. Atlikus paslaugą, šiukšliadėžės turi būti pilnai ištuštintos, panaudoti šiukšlių maišai pakeisti naujais. </w:t>
      </w:r>
    </w:p>
    <w:p w14:paraId="75AD214A"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 xml:space="preserve">TVPP tiekėjas turi teikti: vasaros sezono metu, žiemos sezono metu. TVPP turi būti teikiamos ir nesilaikant periodų, o atsižvelgiant į faktines meteorologines sąlygas. Paslaugos </w:t>
      </w:r>
      <w:r w:rsidRPr="00CB108A">
        <w:rPr>
          <w:rFonts w:ascii="Joosp" w:hAnsi="Joosp"/>
          <w:szCs w:val="24"/>
        </w:rPr>
        <w:lastRenderedPageBreak/>
        <w:t>teikiamos PS darbo dienomis ir valandomis, išskyrus atvejus jei PS nurodo kitaip. PS lauko teritorija ir lauko teritorijos kietosios dangos PS objekte turi būti nuvalytos ir sutvarkytos iki 7:00 bei turi būti tvarkomos ir valomos objekto darbo metu pagal su PS suderintą orientacinį valymo planą (VP), jeigu PS nenurodo kitaip. Teritorijos kietosios dangos turi būti nuvalytos ir saugios aplinkai, žmonių vaikščiojimui ir transportui PS darbo metu ir valandomis.</w:t>
      </w:r>
    </w:p>
    <w:p w14:paraId="0DE2FB10"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 xml:space="preserve">Tiekėjas turi teikti TVPP žiemos sezono metu, esant nepalankioms oro sąlygoms nuolat valyti dangas, dangos turi būti pilnai nuvalytos nuo sniego ir ledo bei pabarstytos smėliu, skaldele, ledą ir sniegą tirpdančiomis priemonėmis PS objekto darbo laiku ir darbo dienomis, išskyrus atvejus jei PS nurodo kitaip. Kietosios teritorijos dangos turi būti neslidžios. </w:t>
      </w:r>
    </w:p>
    <w:p w14:paraId="57C64CEF"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Tiekėjas turi teikti TVPP žiemos sezono metu, esant palankioms oro sąlygoms nuolat valyti ir prižiūrėti dangas, esant dangų apledėjimui pabarstyti ledą ir sniegą tirpdančiomis priemonėmis, smėliu, skaldele, ledą ir sniegą tirpdančiomis priemonėmis PS objekto darbo laiku ir darbo dienomis, išskyrus atvejus jei PS nurodo kitaip. Kietosios teritorijos dangos turi būti neslidžios.</w:t>
      </w:r>
    </w:p>
    <w:p w14:paraId="6D824889" w14:textId="32EA10F5"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Tiekėjas turi teikti TVPP vasaros metu, nuolat valyti ir prižiūrėti lauko teritorijas ir jose esančias dangas, užtikrinti šiukšlių, šakų, medžių lapų ir kitų neš</w:t>
      </w:r>
      <w:r w:rsidR="000A63A2" w:rsidRPr="00CB108A">
        <w:rPr>
          <w:rFonts w:ascii="Joosp" w:hAnsi="Joosp"/>
          <w:szCs w:val="24"/>
        </w:rPr>
        <w:t>varumų surinkimą ir pašalinimą</w:t>
      </w:r>
      <w:r w:rsidRPr="00CB108A">
        <w:rPr>
          <w:rFonts w:ascii="Joosp" w:hAnsi="Joosp"/>
          <w:szCs w:val="24"/>
        </w:rPr>
        <w:t xml:space="preserve">. </w:t>
      </w:r>
    </w:p>
    <w:p w14:paraId="3A259632"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 xml:space="preserve">Tiekėjas turi </w:t>
      </w:r>
      <w:r w:rsidRPr="00CB108A">
        <w:rPr>
          <w:rFonts w:ascii="Joosp" w:eastAsia="Times New Roman" w:hAnsi="Joosp"/>
          <w:color w:val="000000"/>
          <w:szCs w:val="24"/>
        </w:rPr>
        <w:t>valyti ir prižiūrėti šaligatvius</w:t>
      </w:r>
      <w:r w:rsidRPr="00CB108A">
        <w:rPr>
          <w:rStyle w:val="Puslapioinaosnuoroda"/>
          <w:rFonts w:ascii="Joosp" w:eastAsia="Times New Roman" w:hAnsi="Joosp"/>
          <w:color w:val="000000"/>
          <w:szCs w:val="24"/>
        </w:rPr>
        <w:footnoteReference w:id="33"/>
      </w:r>
      <w:r w:rsidRPr="00CB108A">
        <w:rPr>
          <w:rFonts w:ascii="Joosp" w:eastAsia="Times New Roman" w:hAnsi="Joosp"/>
          <w:color w:val="000000"/>
          <w:szCs w:val="24"/>
        </w:rPr>
        <w:t>, kelius, gatves, pėsčiųjų zonas, automobilių stovėjimo aikšteles ir kitas kietąsias dangas</w:t>
      </w:r>
      <w:r w:rsidRPr="00CB108A">
        <w:rPr>
          <w:rStyle w:val="Puslapioinaosnuoroda"/>
          <w:rFonts w:ascii="Joosp" w:eastAsia="Times New Roman" w:hAnsi="Joosp"/>
          <w:color w:val="000000"/>
          <w:szCs w:val="24"/>
        </w:rPr>
        <w:footnoteReference w:id="34"/>
      </w:r>
      <w:r w:rsidRPr="00CB108A">
        <w:rPr>
          <w:rFonts w:ascii="Joosp" w:eastAsia="Times New Roman" w:hAnsi="Joosp"/>
          <w:color w:val="000000"/>
          <w:szCs w:val="24"/>
        </w:rPr>
        <w:t xml:space="preserve">, užtikrinant reikalaujamų rezultatų suteikimą. </w:t>
      </w:r>
    </w:p>
    <w:p w14:paraId="4EFFE1B1"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eastAsia="Times New Roman" w:hAnsi="Joosp"/>
          <w:szCs w:val="24"/>
        </w:rPr>
        <w:t>Tiekėjas turi surinkti / pašalinti šiukšles, šakas, medžių lapus, negyvus gyvius ir kitus nešvarumus prižiūrimoje teritorijoje, įskaitant vejas, kietąsias dangas, krūmus, gėlynus, gyvatvores, laiptines, balkonus, terasas, rūkomąsias vietas, poilsiui skirtas vietas, stogines, elektromobilių krovimo stoteles ir zonas po įvairiais vamzdžiais ir technika ir pan. bei juos prižiūrėti, atnaujinti</w:t>
      </w:r>
      <w:r w:rsidRPr="00CB108A">
        <w:rPr>
          <w:rStyle w:val="Puslapioinaosnuoroda"/>
          <w:rFonts w:ascii="Joosp" w:eastAsia="Times New Roman" w:hAnsi="Joosp"/>
          <w:szCs w:val="24"/>
        </w:rPr>
        <w:footnoteReference w:id="35"/>
      </w:r>
      <w:r w:rsidRPr="00CB108A">
        <w:rPr>
          <w:rFonts w:ascii="Joosp" w:eastAsia="Times New Roman" w:hAnsi="Joosp"/>
          <w:szCs w:val="24"/>
        </w:rPr>
        <w:t xml:space="preserve">, išlyginti atsiradusius kurmiarausius, užtikrinant pastovų rezultatų suteikimą ir priimtino objekto valymo paslaugų kokybės lygio (PKL) palaikymą. </w:t>
      </w:r>
      <w:r w:rsidRPr="00CB108A">
        <w:rPr>
          <w:rFonts w:ascii="Joosp" w:eastAsia="Times New Roman" w:hAnsi="Joosp"/>
          <w:szCs w:val="24"/>
          <w:shd w:val="clear" w:color="auto" w:fill="FFFFFF"/>
        </w:rPr>
        <w:t>Tiekėjas turi vykdyti augalijos, gėlynų, želdinių</w:t>
      </w:r>
      <w:r w:rsidRPr="00CB108A">
        <w:rPr>
          <w:rStyle w:val="Puslapioinaosnuoroda"/>
          <w:rFonts w:ascii="Joosp" w:eastAsia="Times New Roman" w:hAnsi="Joosp"/>
          <w:szCs w:val="24"/>
          <w:shd w:val="clear" w:color="auto" w:fill="FFFFFF"/>
        </w:rPr>
        <w:footnoteReference w:id="36"/>
      </w:r>
      <w:r w:rsidRPr="00CB108A">
        <w:rPr>
          <w:rFonts w:ascii="Joosp" w:eastAsia="Times New Roman" w:hAnsi="Joosp"/>
          <w:szCs w:val="24"/>
          <w:shd w:val="clear" w:color="auto" w:fill="FFFFFF"/>
        </w:rPr>
        <w:t xml:space="preserve"> valymą ir priežiūrą užtikrinant pastovią švarą, estetinį vaizdą ir reikalaujamus rezultatus. </w:t>
      </w:r>
    </w:p>
    <w:p w14:paraId="2059D79B" w14:textId="5F9C7F2D" w:rsidR="00AD024C" w:rsidRPr="00CB108A" w:rsidRDefault="00AD024C" w:rsidP="000A63A2">
      <w:pPr>
        <w:pStyle w:val="Sraopastraipa"/>
        <w:numPr>
          <w:ilvl w:val="1"/>
          <w:numId w:val="1"/>
        </w:numPr>
        <w:tabs>
          <w:tab w:val="num" w:pos="567"/>
          <w:tab w:val="left" w:pos="993"/>
        </w:tabs>
        <w:ind w:left="0" w:firstLine="0"/>
        <w:rPr>
          <w:rFonts w:ascii="Joosp" w:hAnsi="Joosp"/>
          <w:szCs w:val="24"/>
        </w:rPr>
      </w:pPr>
      <w:r w:rsidRPr="00CB108A">
        <w:rPr>
          <w:rFonts w:ascii="Joosp" w:eastAsia="Times New Roman" w:hAnsi="Joosp"/>
          <w:color w:val="000000" w:themeColor="text1"/>
          <w:szCs w:val="24"/>
        </w:rPr>
        <w:t>Žolė ir samanos bei kita augmenija nuo kietųjų dangų</w:t>
      </w:r>
      <w:r w:rsidRPr="00CB108A">
        <w:rPr>
          <w:rStyle w:val="Puslapioinaosnuoroda"/>
          <w:rFonts w:ascii="Joosp" w:eastAsia="Times New Roman" w:hAnsi="Joosp"/>
          <w:color w:val="000000" w:themeColor="text1"/>
          <w:szCs w:val="24"/>
        </w:rPr>
        <w:footnoteReference w:id="37"/>
      </w:r>
      <w:r w:rsidRPr="00CB108A">
        <w:rPr>
          <w:rFonts w:ascii="Joosp" w:eastAsia="Times New Roman" w:hAnsi="Joosp"/>
          <w:color w:val="000000" w:themeColor="text1"/>
          <w:szCs w:val="24"/>
        </w:rPr>
        <w:t xml:space="preserve"> turi būti pašalinama tiekėjo sąskaita, kai tik pradeda želti, šalinama mechaniniu arba rankiniu būdu</w:t>
      </w:r>
      <w:r w:rsidRPr="00CB108A">
        <w:rPr>
          <w:rFonts w:ascii="Joosp" w:eastAsia="Times New Roman" w:hAnsi="Joosp"/>
          <w:szCs w:val="24"/>
        </w:rPr>
        <w:t xml:space="preserve">. Pašalinta žolė ir kitos atliekos, tiekėjo sąskaita, turi būti išvežtos į sąvartyną per 24 val. </w:t>
      </w:r>
      <w:r w:rsidRPr="00CB108A">
        <w:rPr>
          <w:rFonts w:ascii="Joosp" w:eastAsia="Times New Roman" w:hAnsi="Joosp"/>
          <w:color w:val="000000" w:themeColor="text1"/>
          <w:szCs w:val="24"/>
        </w:rPr>
        <w:t>Tiekėjas gali naudoti ir kitą pašalinimo būdą, jei tai neprieštarauja galiojantiems teisės aktams. Tiekėjas turi užtikrinti, kad į teritoriją, kurioje naudojami cheminiai preparatai, nepatektų žmonės, gyvūnai, kad naudojami preparatai nepakenktų aplinkinių saugumui ir sveikatai, o valant dangas tiek mechanizuotai, tiek rankiniu būdu draudžiama naudoti mechanizmus, priemones ir įrankius, gadinančius šaligatvio, asfalto dangą ir visas kitas dangas. Tiekėjas turi užtikrinti, kad atlikdamas darbus netrukdys pėstiesiems, mašinoms, eismui, darbuotojams ir objekto funkcionalumui.</w:t>
      </w:r>
      <w:r w:rsidRPr="00CB108A">
        <w:rPr>
          <w:rFonts w:ascii="Joosp" w:hAnsi="Joosp"/>
          <w:szCs w:val="24"/>
        </w:rPr>
        <w:t xml:space="preserve"> </w:t>
      </w:r>
    </w:p>
    <w:p w14:paraId="31B11141" w14:textId="53D8E993"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 xml:space="preserve">Tiekėjas </w:t>
      </w:r>
      <w:r w:rsidR="000A63A2" w:rsidRPr="00CB108A">
        <w:rPr>
          <w:rFonts w:ascii="Joosp" w:hAnsi="Joosp"/>
          <w:szCs w:val="24"/>
        </w:rPr>
        <w:t>šiukšles, lapus, sniegą, šakas</w:t>
      </w:r>
      <w:r w:rsidRPr="00CB108A">
        <w:rPr>
          <w:rFonts w:ascii="Joosp" w:hAnsi="Joosp"/>
          <w:szCs w:val="24"/>
        </w:rPr>
        <w:t>, kitą augmeniją ir pan. išveža į sąvartyną savo sąskaita. Išpylus šiukšles, lapus, šakas, sniegą ir pan. ne sąvartyne, už gamtos teršimą atsako tiekėjas.</w:t>
      </w:r>
    </w:p>
    <w:p w14:paraId="70EFAA13" w14:textId="77777777" w:rsidR="00AD024C" w:rsidRPr="00CB108A" w:rsidRDefault="00AD024C" w:rsidP="00AD024C">
      <w:pPr>
        <w:pStyle w:val="Sraopastraipa"/>
        <w:numPr>
          <w:ilvl w:val="1"/>
          <w:numId w:val="1"/>
        </w:numPr>
        <w:tabs>
          <w:tab w:val="left" w:pos="567"/>
        </w:tabs>
        <w:ind w:left="0" w:firstLine="0"/>
        <w:rPr>
          <w:rFonts w:ascii="Joosp" w:hAnsi="Joosp"/>
          <w:szCs w:val="24"/>
        </w:rPr>
      </w:pPr>
      <w:r w:rsidRPr="00CB108A">
        <w:rPr>
          <w:rFonts w:ascii="Joosp" w:eastAsia="Times New Roman" w:hAnsi="Joosp"/>
          <w:color w:val="000000"/>
          <w:szCs w:val="24"/>
        </w:rPr>
        <w:lastRenderedPageBreak/>
        <w:t>Po žiemos ir (ar) po smarkių liūčių, audrų tiekėjas turi atlikti susikaupusio smėlio ir žvyro ir kitų nešvarumų nuo kietosios dangos ir kitų elementų valymą</w:t>
      </w:r>
      <w:r w:rsidRPr="00CB108A">
        <w:rPr>
          <w:rStyle w:val="Puslapioinaosnuoroda"/>
          <w:rFonts w:ascii="Joosp" w:eastAsia="Times New Roman" w:hAnsi="Joosp"/>
          <w:color w:val="000000"/>
          <w:szCs w:val="24"/>
        </w:rPr>
        <w:footnoteReference w:id="38"/>
      </w:r>
      <w:r w:rsidRPr="00CB108A">
        <w:rPr>
          <w:rFonts w:ascii="Joosp" w:eastAsia="Times New Roman" w:hAnsi="Joosp"/>
          <w:color w:val="000000"/>
          <w:szCs w:val="24"/>
        </w:rPr>
        <w:t xml:space="preserve">, šakų, šiukšlių, medžių lapų sugrėbimą, surinkimą ir išvežimą iš teritorijos tiekėjo sąskaita. </w:t>
      </w:r>
    </w:p>
    <w:p w14:paraId="355C9556"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eastAsia="Times New Roman" w:hAnsi="Joosp"/>
          <w:color w:val="000000"/>
          <w:szCs w:val="24"/>
        </w:rPr>
        <w:t>Tiekėjas turi valyti ir prižiūrėti šiukšliadėžės ir pelenines, rūkomąsias zonas, šiukšlių dėžes iškloti / keisti vienkartiniais šiukšlių maišais</w:t>
      </w:r>
      <w:r w:rsidRPr="00CB108A">
        <w:rPr>
          <w:rStyle w:val="Puslapioinaosnuoroda"/>
          <w:rFonts w:ascii="Joosp" w:eastAsia="Times New Roman" w:hAnsi="Joosp"/>
          <w:color w:val="000000"/>
          <w:szCs w:val="24"/>
        </w:rPr>
        <w:footnoteReference w:id="39"/>
      </w:r>
      <w:r w:rsidRPr="00CB108A">
        <w:rPr>
          <w:rFonts w:ascii="Joosp" w:eastAsia="Times New Roman" w:hAnsi="Joosp"/>
          <w:color w:val="000000"/>
          <w:szCs w:val="24"/>
        </w:rPr>
        <w:t>. Surinktas šiukšles / atliekas išnešti į tam skirtus ir pritaikytus konteinerius. Šiukšliadėžės ir peleninės turi būti pilnai ištuštintos. Vasaros sezono metu valyti ir dezinfekuoti šiukšliadėžes ir pelenines ne rečiau kaip du kartus per mėnesį, žiemos – ne rečiau kaip kartą per mėnesį bei esant nešvarumams ar neatitikimams</w:t>
      </w:r>
      <w:r w:rsidRPr="00CB108A">
        <w:rPr>
          <w:rStyle w:val="Puslapioinaosnuoroda"/>
          <w:rFonts w:ascii="Joosp" w:eastAsia="Times New Roman" w:hAnsi="Joosp"/>
          <w:color w:val="000000"/>
          <w:szCs w:val="24"/>
        </w:rPr>
        <w:footnoteReference w:id="40"/>
      </w:r>
      <w:r w:rsidRPr="00CB108A">
        <w:rPr>
          <w:rFonts w:ascii="Joosp" w:eastAsia="Times New Roman" w:hAnsi="Joosp"/>
          <w:color w:val="000000"/>
          <w:szCs w:val="24"/>
        </w:rPr>
        <w:t xml:space="preserve">. </w:t>
      </w:r>
      <w:r w:rsidRPr="00CB108A">
        <w:rPr>
          <w:rFonts w:ascii="Joosp" w:eastAsia="Times New Roman" w:hAnsi="Joosp"/>
          <w:szCs w:val="24"/>
        </w:rPr>
        <w:t>Tiekėjas savo sąskaita turi atlikti šiukšliadėžių smulkių gedimų,</w:t>
      </w:r>
      <w:r w:rsidRPr="00CB108A">
        <w:rPr>
          <w:rFonts w:ascii="Joosp" w:eastAsia="Times New Roman" w:hAnsi="Joosp"/>
          <w:color w:val="FF0000"/>
          <w:szCs w:val="24"/>
          <w:lang w:eastAsia="lt-LT"/>
        </w:rPr>
        <w:t xml:space="preserve"> </w:t>
      </w:r>
      <w:r w:rsidRPr="00CB108A">
        <w:rPr>
          <w:rFonts w:ascii="Joosp" w:eastAsia="Times New Roman" w:hAnsi="Joosp"/>
          <w:szCs w:val="24"/>
          <w:lang w:eastAsia="lt-LT"/>
        </w:rPr>
        <w:t xml:space="preserve">atsirandančių atliekant šiukšlių išėmimo, pašalinimo paslaugą, pavyzdžiui, tvirtinimo varžtų priveržimą, šiukšliadėžės pritvirtinimą prie kojelės, nuverstos šiukšliadėžės atstatymą į vietą ir pan. </w:t>
      </w:r>
    </w:p>
    <w:p w14:paraId="3BD9D697"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Sniegas nuo kietosios dangos sukraunamas už jos ribų, formuojant tvarkingas krūvas ir nekeliant pavojaus žmonėms, eismui ir aplinkai. Sniegas privalo būti išvežtas iš teritorijos per 24 valandas, jeigu PS nenurodo kitaip. Sniegą išveža tiekėjas savo sąskaita.</w:t>
      </w:r>
    </w:p>
    <w:p w14:paraId="2F0A2A3C"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color w:val="000000"/>
          <w:szCs w:val="24"/>
        </w:rPr>
        <w:t>Sniegas turi būti nuvalytas iki dangos per visą lauko teritorijos kietosios dangos plotį</w:t>
      </w:r>
      <w:r w:rsidRPr="00CB108A">
        <w:rPr>
          <w:rStyle w:val="Puslapioinaosnuoroda"/>
          <w:rFonts w:ascii="Joosp" w:hAnsi="Joosp"/>
          <w:color w:val="000000"/>
          <w:szCs w:val="24"/>
        </w:rPr>
        <w:footnoteReference w:id="41"/>
      </w:r>
      <w:r w:rsidRPr="00CB108A">
        <w:rPr>
          <w:rFonts w:ascii="Joosp" w:hAnsi="Joosp"/>
          <w:color w:val="000000"/>
          <w:szCs w:val="24"/>
        </w:rPr>
        <w:t xml:space="preserve"> ir pabarstytas atitinkamomis priemonės, užtikrinant, kad nuvalytos dangos yra neslidžios. Esant ekstremalioms situacijoms, tiekėjas savo sąskaita privalo pasitelkti didesnius darbo resursus, užtikrindamas </w:t>
      </w:r>
      <w:r w:rsidRPr="00CB108A">
        <w:rPr>
          <w:rFonts w:ascii="Joosp" w:hAnsi="Joosp"/>
          <w:szCs w:val="24"/>
        </w:rPr>
        <w:t>reikalavimų įvykdymą laiku. Sutarties vykdymo metu, tiekėjas turi valyti sniegą nuo kelių ir automobilių aikštelių mechanizuotai, pasitelkiant atitinkamas transporto priemones bei suderinant rankinius darbo metodus, užtikrinant, kad sniegas yra nuvalytas ir pašalintas, o dangos yra neslidžios ir pabarstytos.</w:t>
      </w:r>
    </w:p>
    <w:p w14:paraId="34030F4C"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 xml:space="preserve">Kietąsias dangas tiekėjas turi reguliariai valyti ir prižiūrėti naudojant tam skirtą metodą, išskyrus atvejus, jeigu PS nurodo kitaip. Trinkelės, asfaltas ir kitos dangos turi būti reguliariai valomos bei prižiūrimos naudojant aukšto slėgio plovimo įrangą užtikrinant, kad jos būtų nuvalytos tokiu būdu ne rečiau nei vieną kartą per metus ir atsižvelgiant į užterštumą. </w:t>
      </w:r>
    </w:p>
    <w:p w14:paraId="746EA5BB"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 xml:space="preserve">Nukritusius medžių lapus privaloma sugrėbti, surinkti ir išvežti į specialias vietas kompostavimui tiekėjo sąskaita, pateikiant PS tai patvirtinančius dokumentus. Lapai turi būti surenkami į didmaišius ar pan., sustatomi į PS nurodytas vietas, didmaišiai neturi maišyti ar trukdyti pėsčiųjų ir transporto eismui, estetiniam vaizdui ir teritorijos funkcionalumui. Tiekėjas surinktus lapus privalo išvežti per 24 valandas, jei PS nenurodo kitaip. PS turi teisę keisti lapų išvežimo terminą, esant nepalankioms oro sąlygoms. Tiekėjas gali lapų išvežimo darbus baigti, nutirpus sniegui su raštišku PS sutikimu ir patvirtinimu. </w:t>
      </w:r>
    </w:p>
    <w:p w14:paraId="4266572B" w14:textId="77777777" w:rsidR="00DA16FE"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 xml:space="preserve">Teikiant TVPP tiekėjas savo sąskaita turi nuvalyti sniegą nuo įėjimų stogelių ir stoginių, nesugadinant jų dangos, atšildymo sistemų, komunikacijos ir ryšių tinklų, laidų, apsaugos įrangos, statinių fasadų, elektromobilių krovimo stotelių ir kt., tiekėjo sąskaita. Taip pat tiekėjas turi išnaikinti ant stogelių, stoginių, šviesduobių, fasadų, grotų, šviestuvų, dekoracijų, lietaus latakų ir visų elementų susidariusias samanas, pašalinti augmeniją, pašalinti šiukšles, šakas, sąšlavas ir kitus nešvarumus bei neatitikimus, darbai atliekami ne rečiau nei du kartus per metus su PS suderintu metu ir pagal poreikį, tiekėjo sąskaita. </w:t>
      </w:r>
    </w:p>
    <w:p w14:paraId="53D8EFF1" w14:textId="77C798BF"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eastAsia="Times New Roman" w:hAnsi="Joosp"/>
          <w:szCs w:val="24"/>
        </w:rPr>
        <w:t>Tiekėjas turi nuvalyti / pašalinti voratinklius, paukščių išmatas, kitus ekskrementus bei nešvarumus nuo teritorijos elementų paviršių bei panaikinti paukščių lizdus ant teritorijoje esančių pastatų ar jų dalių, kietųjų dangų, vartų</w:t>
      </w:r>
      <w:r w:rsidRPr="00CB108A">
        <w:rPr>
          <w:rStyle w:val="Puslapioinaosnuoroda"/>
          <w:rFonts w:ascii="Joosp" w:eastAsia="Times New Roman" w:hAnsi="Joosp"/>
          <w:szCs w:val="24"/>
        </w:rPr>
        <w:footnoteReference w:id="42"/>
      </w:r>
      <w:r w:rsidRPr="00CB108A">
        <w:rPr>
          <w:rFonts w:ascii="Joosp" w:eastAsia="Times New Roman" w:hAnsi="Joosp"/>
          <w:szCs w:val="24"/>
        </w:rPr>
        <w:t xml:space="preserve"> ir kitų lauko teritorijos elementų. </w:t>
      </w:r>
    </w:p>
    <w:p w14:paraId="4479D7E0" w14:textId="21CA9EF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eastAsia="Times New Roman" w:hAnsi="Joosp"/>
          <w:szCs w:val="24"/>
        </w:rPr>
        <w:t>Tie</w:t>
      </w:r>
      <w:r w:rsidRPr="00CB108A">
        <w:rPr>
          <w:rFonts w:ascii="Joosp" w:eastAsia="Times New Roman" w:hAnsi="Joosp"/>
          <w:color w:val="000000" w:themeColor="text1"/>
          <w:szCs w:val="24"/>
        </w:rPr>
        <w:t xml:space="preserve">kėjas turi </w:t>
      </w:r>
      <w:r w:rsidR="00DA16FE" w:rsidRPr="00CB108A">
        <w:rPr>
          <w:rFonts w:ascii="Joosp" w:eastAsia="Times New Roman" w:hAnsi="Joosp"/>
          <w:color w:val="000000" w:themeColor="text1"/>
          <w:szCs w:val="24"/>
        </w:rPr>
        <w:t xml:space="preserve">įvairiame aukštyje </w:t>
      </w:r>
      <w:r w:rsidRPr="00CB108A">
        <w:rPr>
          <w:rFonts w:ascii="Joosp" w:eastAsia="Times New Roman" w:hAnsi="Joosp"/>
          <w:color w:val="000000" w:themeColor="text1"/>
          <w:szCs w:val="24"/>
        </w:rPr>
        <w:t xml:space="preserve">pašalinti varveklius nuo teritorijoje esančių pastatų stogų, stoginių ir stogelių, lietaus vamzdžių, karnizų ir pan., kur gali kilti pavojus aplinkai, žmonėms, technikai, materialinėms vertybėms savo sąskaita. Tiekėjas savo sąskaita turi </w:t>
      </w:r>
      <w:r w:rsidRPr="00CB108A">
        <w:rPr>
          <w:rFonts w:ascii="Joosp" w:eastAsia="Times New Roman" w:hAnsi="Joosp"/>
          <w:color w:val="000000" w:themeColor="text1"/>
          <w:szCs w:val="24"/>
        </w:rPr>
        <w:lastRenderedPageBreak/>
        <w:t>aptverti įspėjamosiomis juostomis šias vietas iki to momento, kol bus pašalinti pavojų keliantys veiksniai. Tiekėjas savo sąskaita turi valyti lietaus surinkimo latakus, lietvamzdžius, kojų groteles ir duobes po jomis, trapus, trapų duobes, informacinius ženklus, lauko šviestuvus, iškabas ir visus kitus elementus ir jų paviršius, užtikrindamas, kad kaskart suteikus TVPP reikalaujami rezultatai yra suteikti.</w:t>
      </w:r>
    </w:p>
    <w:p w14:paraId="115B98B9"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eastAsia="Times New Roman" w:hAnsi="Joosp"/>
          <w:color w:val="000000"/>
          <w:szCs w:val="24"/>
        </w:rPr>
        <w:t>E</w:t>
      </w:r>
      <w:r w:rsidRPr="00CB108A">
        <w:rPr>
          <w:rFonts w:ascii="Joosp" w:hAnsi="Joosp"/>
          <w:szCs w:val="24"/>
        </w:rPr>
        <w:t>kstremaliais atvejais</w:t>
      </w:r>
      <w:r w:rsidRPr="00CB108A">
        <w:rPr>
          <w:rStyle w:val="Puslapioinaosnuoroda"/>
          <w:rFonts w:ascii="Joosp" w:hAnsi="Joosp"/>
          <w:szCs w:val="24"/>
        </w:rPr>
        <w:footnoteReference w:id="43"/>
      </w:r>
      <w:r w:rsidRPr="00CB108A">
        <w:rPr>
          <w:rFonts w:ascii="Joosp" w:hAnsi="Joosp"/>
          <w:szCs w:val="24"/>
        </w:rPr>
        <w:t xml:space="preserve"> tiekėjas privalo pašalinti transportui ir žmonių eismui pavojingus faktorius</w:t>
      </w:r>
      <w:r w:rsidRPr="00CB108A">
        <w:rPr>
          <w:rStyle w:val="Puslapioinaosnuoroda"/>
          <w:rFonts w:ascii="Joosp" w:hAnsi="Joosp"/>
          <w:szCs w:val="24"/>
        </w:rPr>
        <w:footnoteReference w:id="44"/>
      </w:r>
      <w:r w:rsidRPr="00CB108A">
        <w:rPr>
          <w:rFonts w:ascii="Joosp" w:hAnsi="Joosp"/>
          <w:szCs w:val="24"/>
        </w:rPr>
        <w:t>.</w:t>
      </w:r>
    </w:p>
    <w:p w14:paraId="24C0B40E" w14:textId="3662B5D2"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Tiekėjas savo sąskaita turi užtikrinti atsiradusių / susidariusių šiukšlių, išmatų, dėmių, gumos ir visų kitų nešvarumų nuvalymą nuo visų teritorijoje esančių elementų grupių</w:t>
      </w:r>
      <w:r w:rsidRPr="00CB108A">
        <w:rPr>
          <w:rStyle w:val="Puslapioinaosnuoroda"/>
          <w:rFonts w:ascii="Joosp" w:hAnsi="Joosp"/>
          <w:szCs w:val="24"/>
        </w:rPr>
        <w:footnoteReference w:id="45"/>
      </w:r>
      <w:r w:rsidRPr="00CB108A">
        <w:rPr>
          <w:rFonts w:ascii="Joosp" w:hAnsi="Joosp"/>
          <w:szCs w:val="24"/>
        </w:rPr>
        <w:t xml:space="preserve"> elementų ir visų kitų reikalingų darbų atlikimą</w:t>
      </w:r>
      <w:r w:rsidRPr="00CB108A">
        <w:rPr>
          <w:rStyle w:val="Puslapioinaosnuoroda"/>
          <w:rFonts w:ascii="Joosp" w:hAnsi="Joosp"/>
          <w:szCs w:val="24"/>
        </w:rPr>
        <w:footnoteReference w:id="46"/>
      </w:r>
      <w:r w:rsidRPr="00CB108A">
        <w:rPr>
          <w:rFonts w:ascii="Joosp" w:hAnsi="Joosp"/>
          <w:szCs w:val="24"/>
        </w:rPr>
        <w:t xml:space="preserve"> teritorijos elementams, naudojant tam skirtas priemones, įrangą ir pan. Visi atlikti valymo, tvarkymo ir priežiūros darbai turi atitikti reikalaujamus rezultatus, švaros ir kok</w:t>
      </w:r>
      <w:r w:rsidR="00560BC1" w:rsidRPr="00CB108A">
        <w:rPr>
          <w:rFonts w:ascii="Joosp" w:hAnsi="Joosp"/>
          <w:szCs w:val="24"/>
        </w:rPr>
        <w:t>ybės bei kokybinius kriterijus</w:t>
      </w:r>
      <w:r w:rsidRPr="00CB108A">
        <w:rPr>
          <w:rFonts w:ascii="Joosp" w:hAnsi="Joosp"/>
          <w:szCs w:val="24"/>
        </w:rPr>
        <w:t xml:space="preserve">, techninę specifikaciją, pirkimo dokumentų ir Sutarties reikalavimus. </w:t>
      </w:r>
    </w:p>
    <w:p w14:paraId="0FC834C3"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Tiek vasaros, tiek žiemos sezono metu kietosios dangos valomos ir prižiūrimos per visą PS užsakytą plotį ir plotą, nedarkant žaliųjų plotų. Valant dangas tiek mechanizuotai, tiek rankiniu būdu draudžiama naudoti mechanizmus, priemones ir įrankius, gadinančius šaligatvio, asfalto dangą ir visas kitas dangas.</w:t>
      </w:r>
    </w:p>
    <w:p w14:paraId="0E9CE5C0"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Esant pastoviam snigimui turi būti užtikrintas pastovus sniego valymas nuo dangų mechaniniu</w:t>
      </w:r>
      <w:r w:rsidRPr="00CB108A">
        <w:rPr>
          <w:rStyle w:val="Puslapioinaosnuoroda"/>
          <w:rFonts w:ascii="Joosp" w:hAnsi="Joosp"/>
          <w:szCs w:val="24"/>
        </w:rPr>
        <w:footnoteReference w:id="47"/>
      </w:r>
      <w:r w:rsidRPr="00CB108A">
        <w:rPr>
          <w:rFonts w:ascii="Joosp" w:hAnsi="Joosp"/>
          <w:szCs w:val="24"/>
        </w:rPr>
        <w:t xml:space="preserve"> ir rankiniu darbu. Valant pirmenybė turi būti teikiama laiptams, pėsčiųjų zonoms, šaligatviams, įskaitant automobilių stovėjimo aikšteles, važiuojamąsias dalis ir kelius. Tiekėjas turi įvertinti dangų valymo ir priežiūros ypatumus žiemos sezono metu esant nepalankioms oro sąlygoms ir valomosios technikos maršrutus teritorijoje ir laike numatyti taip, kad būtų netrukdoma pėstiesiems ir transporto eismui bei užtikrinama saugi aplinka.</w:t>
      </w:r>
    </w:p>
    <w:p w14:paraId="3426A01D"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Nuvalius sniegą nuo kietųjų dangų, siekiant išvengti apledėjimo, jos nedelsiant, bet ne vėliau nei per 15 min. po tokio valymo, turi būti pabarstytos ledą ir sniegą tirpdančiomis priemonėmis, smėliu ir skaldele, tiekėjo sąskaita.</w:t>
      </w:r>
    </w:p>
    <w:p w14:paraId="49A8DC55" w14:textId="4A866549"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Tiekėjas teikdamas paslaugas turi pašalinti pašalinę augmeniją</w:t>
      </w:r>
      <w:r w:rsidRPr="00CB108A">
        <w:rPr>
          <w:rStyle w:val="Puslapioinaosnuoroda"/>
          <w:rFonts w:ascii="Joosp" w:hAnsi="Joosp"/>
          <w:szCs w:val="24"/>
        </w:rPr>
        <w:footnoteReference w:id="48"/>
      </w:r>
      <w:r w:rsidRPr="00CB108A">
        <w:rPr>
          <w:rFonts w:ascii="Joosp" w:hAnsi="Joosp"/>
          <w:szCs w:val="24"/>
        </w:rPr>
        <w:t xml:space="preserve"> esančius ant vejų ir kietosios dangos elementų grupės ir kitų elementų.</w:t>
      </w:r>
    </w:p>
    <w:p w14:paraId="615FD98B" w14:textId="777EF9A8" w:rsidR="00AD024C" w:rsidRPr="00CB108A" w:rsidRDefault="00973EC2" w:rsidP="00AD024C">
      <w:pPr>
        <w:pStyle w:val="Sraopastraipa"/>
        <w:numPr>
          <w:ilvl w:val="1"/>
          <w:numId w:val="1"/>
        </w:numPr>
        <w:tabs>
          <w:tab w:val="num" w:pos="567"/>
          <w:tab w:val="left" w:pos="993"/>
        </w:tabs>
        <w:autoSpaceDE w:val="0"/>
        <w:autoSpaceDN w:val="0"/>
        <w:adjustRightInd w:val="0"/>
        <w:ind w:left="0" w:firstLine="0"/>
        <w:rPr>
          <w:rFonts w:ascii="Joosp" w:hAnsi="Joosp"/>
          <w:color w:val="000000" w:themeColor="text1"/>
          <w:szCs w:val="24"/>
        </w:rPr>
      </w:pPr>
      <w:r w:rsidRPr="00CB108A">
        <w:rPr>
          <w:rFonts w:ascii="Joosp" w:hAnsi="Joosp"/>
          <w:szCs w:val="24"/>
        </w:rPr>
        <w:t>Teikiant TVPP tiekėjas turi užtikrinti reikalaujamą kokybės lygio (KL) suteikimą. PS lauko terit</w:t>
      </w:r>
      <w:r w:rsidR="00CE0B4E" w:rsidRPr="00CB108A">
        <w:rPr>
          <w:rFonts w:ascii="Joosp" w:hAnsi="Joosp"/>
          <w:szCs w:val="24"/>
        </w:rPr>
        <w:t xml:space="preserve">orijai reikalauja užtikrinti </w:t>
      </w:r>
      <w:r w:rsidRPr="00CB108A">
        <w:rPr>
          <w:rFonts w:ascii="Joosp" w:hAnsi="Joosp"/>
          <w:szCs w:val="24"/>
        </w:rPr>
        <w:t>kokybės lygį (KL). Prieiga prie valomų ir prižiūrimų dangų turi pasirūpinti tiekėjas savo sąskaita. TVPP įkainis skaičiuojamas pagal lauko teritorijos žemės plotą, atsižvelgiant į objekto lauko teritorijos plotą ir į žiemos arba vasaros sezoną bei paslaugų teikimo dažnį, į kurį turi būti įskaičiuotas 1 (vieno) karto  TVPP suteikimas 1 (vieno) lauko teritorijos plotui pagal šiame skyriuje ir kituose šios techninės</w:t>
      </w:r>
      <w:r w:rsidR="00BE55C2" w:rsidRPr="00CB108A">
        <w:rPr>
          <w:rFonts w:ascii="Joosp" w:hAnsi="Joosp"/>
          <w:szCs w:val="24"/>
        </w:rPr>
        <w:t xml:space="preserve"> specifikacijos, jos prieduose</w:t>
      </w:r>
      <w:r w:rsidRPr="00CB108A">
        <w:rPr>
          <w:rFonts w:ascii="Joosp" w:hAnsi="Joosp"/>
          <w:szCs w:val="24"/>
        </w:rPr>
        <w:t xml:space="preserve">, kituose pirkimo dokumentuose ir Sutartyje pateiktus reikalavimus ir su jais susijusius kaštus. Paslaugos apmokamos pagal faktiškai PS užsakytus ir tiekėjo suteiktus šių paslaugų kiekius, atitinkančius PS pateiktus reikalavimus. </w:t>
      </w:r>
    </w:p>
    <w:p w14:paraId="35299445" w14:textId="77777777" w:rsidR="00AD024C" w:rsidRPr="00CB108A" w:rsidRDefault="00AD024C" w:rsidP="00AD024C">
      <w:pPr>
        <w:tabs>
          <w:tab w:val="left" w:pos="993"/>
        </w:tabs>
        <w:jc w:val="both"/>
        <w:rPr>
          <w:rFonts w:ascii="Joosp" w:hAnsi="Joosp"/>
          <w:color w:val="C45911" w:themeColor="accent2" w:themeShade="BF"/>
          <w:sz w:val="24"/>
          <w:szCs w:val="24"/>
        </w:rPr>
      </w:pPr>
    </w:p>
    <w:p w14:paraId="1729EEB0" w14:textId="77777777" w:rsidR="00AD024C" w:rsidRPr="00CB108A" w:rsidRDefault="00AD024C" w:rsidP="00AD024C">
      <w:pPr>
        <w:pStyle w:val="Sraopastraipa"/>
        <w:numPr>
          <w:ilvl w:val="0"/>
          <w:numId w:val="1"/>
        </w:numPr>
        <w:tabs>
          <w:tab w:val="clear" w:pos="1440"/>
          <w:tab w:val="num" w:pos="501"/>
          <w:tab w:val="num" w:pos="567"/>
        </w:tabs>
        <w:ind w:left="0" w:firstLine="0"/>
        <w:rPr>
          <w:rFonts w:ascii="Joosp" w:hAnsi="Joosp"/>
          <w:b/>
          <w:bCs/>
          <w:szCs w:val="24"/>
        </w:rPr>
      </w:pPr>
      <w:r w:rsidRPr="00CB108A">
        <w:rPr>
          <w:rFonts w:ascii="Joosp" w:hAnsi="Joosp"/>
          <w:b/>
          <w:bCs/>
          <w:szCs w:val="24"/>
        </w:rPr>
        <w:t>REIKALAVIMAI ŠVAROS PALAIKYMO IR BUDĖJIMO PASLAUGAI</w:t>
      </w:r>
    </w:p>
    <w:p w14:paraId="3EB6A4B0" w14:textId="77777777" w:rsidR="00AD024C" w:rsidRPr="00CB108A" w:rsidRDefault="00AD024C" w:rsidP="00AD024C">
      <w:pPr>
        <w:pStyle w:val="Sraopastraipa"/>
        <w:tabs>
          <w:tab w:val="left" w:pos="993"/>
        </w:tabs>
        <w:ind w:left="0"/>
        <w:rPr>
          <w:rFonts w:ascii="Joosp" w:hAnsi="Joosp"/>
          <w:color w:val="C45911" w:themeColor="accent2" w:themeShade="BF"/>
          <w:szCs w:val="24"/>
        </w:rPr>
      </w:pPr>
    </w:p>
    <w:p w14:paraId="7FD8CA1A" w14:textId="39570F7E" w:rsidR="00AD024C" w:rsidRPr="00CB108A" w:rsidRDefault="00AD024C" w:rsidP="00AD024C">
      <w:pPr>
        <w:pStyle w:val="Sraopastraipa"/>
        <w:numPr>
          <w:ilvl w:val="1"/>
          <w:numId w:val="1"/>
        </w:numPr>
        <w:tabs>
          <w:tab w:val="num" w:pos="567"/>
          <w:tab w:val="left" w:pos="993"/>
          <w:tab w:val="num" w:pos="2204"/>
        </w:tabs>
        <w:ind w:left="0" w:firstLine="0"/>
        <w:rPr>
          <w:rFonts w:ascii="Joosp" w:hAnsi="Joosp"/>
          <w:color w:val="FF0000"/>
          <w:szCs w:val="24"/>
        </w:rPr>
      </w:pPr>
      <w:r w:rsidRPr="00CB108A">
        <w:rPr>
          <w:rFonts w:ascii="Joosp" w:hAnsi="Joosp"/>
          <w:szCs w:val="24"/>
        </w:rPr>
        <w:t xml:space="preserve">Tiekėjas turi suteikti PS užsakytą ir reikalaujamą švaros palaikymo ir budėjimo paslaugą (toliau – ŠPBP). ŠPBP tiekėjas turi skirti pakankamus žmogiškųjų ir materialiųjų išteklių resursus, tiek, kiek reikalinga užtikrinti reikalavimų įvykdymą savo sąskaita. Teikiant ŠPBP tiekėjo darbuotojas turi dirbti griežtai pagal su PS suderintą grafiką ir planus, grafikus ir planus </w:t>
      </w:r>
      <w:r w:rsidRPr="00CB108A">
        <w:rPr>
          <w:rFonts w:ascii="Joosp" w:hAnsi="Joosp"/>
          <w:szCs w:val="24"/>
        </w:rPr>
        <w:lastRenderedPageBreak/>
        <w:t xml:space="preserve">tiekėjas turi suderinti su PS per PS nurodytą laikotarpį, sutarties vykdymo metu PS reguliariai peržiūri grafiką ir pagal PS poreikį tikslina ar pakeičia grafikuose nustatytas darbų apimtis ir atlikimo vietas. Sutarties vykdymo metu tiekėjas turi atlikti ŠPBP PS nurodytuose objektuose, PS gali pareikalauti tiekėjo, kad paskirtas darbuotojas darbo dienomis dirbtų skirtinguose objektuose. Atliekant ŠPBP tiekėjas turi nuvalyti visus reikalaujamus paviršius ir dangas, pašalinant nešvarumus ir neatitikimus reikalavimams, naudojant tam pritaikytą įrangą, įrankius, priemones ir žmogiškuosius išteklius savo sąskaita. Reikalaujamas suteiktos paslaugos kokybės lygis: atlikus paslaugas nešvarumų ir neatitikimų PS pateiktiems reikalavimams neturi būti. ŠPBP metu tiekėjo darbuotojai turi būti objekte. Į ŠPBP įeina: nuolatinis ir nepertraukiamas susidariusių arba atsiradusių nešvarumų ir neatitikimų reikalavimams panaikinimas su PS suderintose vietose, užtikrinant priimtiną PS švaros lygį ir kokybės lygį (KL); įėjimų į pastatus, laiptų, holų, liftų, aikštelių, koridorių, laiptinių, kabinetų, konferencijų salių, sanitarinių zonų ir kitų patalpų valymas, dezinfekcija ir priežiūra; grindų valymas rankiniu būdu ir grindų plovimo mašinomis, kurias suteikia tiekėjas, stiklų ir metalinių bei blizgių paviršių ir dangų blizginimas, posėdžių / konferencijų salių ir bendrųjų zonų sutvarkymas, indų nurinkimas, išplovimas (rankomis arba indų plovimo mašinomis), vandens grafinų, stiklinių išblizginimas ir tvarkingas sudėjimas į PS nurodytas vietas; sukauptų kavos tirščių išnešimas ir pašalinimas į PS nurodytas vietas; švaros lygio ir kokybės lygio (KL) palaikymas su PS suderintose patalpose / zonose; virtuvių baldų ir įrangos valymas; kavos aparatų, buitinės technikos priežiūra, virdulių nukalkinimas; reguliarus (suderintas su PS) šiukšlių iš sanitarinių mazgų, virtuvės patalpų ir kitų PS nurodytų patalpų surinkimas ir išnešimas, šiukšlių maišų pakeitimas; posėdžių / konferencijų salių sutvarkymas (pavyzdžiui, išsiurbti kiliminę dangą, panaikinti dėmes, nuvalyti stalus, biuro techniką, nurinkti ir išplauti indus ir pan.); augalų priežiūra (pavyzdžiui, laistymas, nudžiūvusių lapų šalinimas, dulkių nuo lapų valymas ir pan.); skubus reagavimas į PS iškvietimus dėl patalpose įvykusių incidentų, kur reikalingas skubus PSPP suteikimas; nurodytų PS patalpų PSPP atlikimas tiekėjo sąskaita;; sanitarinių zonų bei virtuvėlių ir jose esančių elementų reguliari (suderinta su PS) priežiūra ir valymas, dezinfekcija, kontaktinių taškų ir dažnai liečiamų paviršių valymas ir dezinfekcija; kitų pavestų užduočių atlikimas pagal techninės specifikacijos, pirkimo dokumentų ir sutartyje apibrėžtus reikalavimus. ŠPBP metu tiekėjo darbuotojai turi būti nuolat pasiekiami tiekėjo nurodytais kontaktiniais telefonų numeriais. Prieiga prie valomų dangų (jeigu tokia būtų reikalinga) turi pasirūpinti tiekėjas (t. y. pavyzdžiui, prieš paslaugos suteikimą patraukti / po paslaugos suteikimo pastatyti į vietas stalus, kėdes, įrangą ir kitus nestacionarius (t. y. nepritvirtintus) baldus (jeigu tokie būtų) savo sąskaita. Reikalaujamas suteiktos paslaugos kokybės lygis: atlikus paslaugas nešvarumų ir neatitikimų PS pateiktiems reikalavimams neturi būti. Tiekėjas turi suderinti šios paslaugos atlikimo grafikus su PS prieš pradedant teikti ŠPBP. </w:t>
      </w:r>
    </w:p>
    <w:p w14:paraId="3ACE434D" w14:textId="5BFA2073" w:rsidR="00AD024C" w:rsidRPr="00CB108A" w:rsidRDefault="00AD024C" w:rsidP="00AD024C">
      <w:pPr>
        <w:pStyle w:val="Sraopastraipa"/>
        <w:numPr>
          <w:ilvl w:val="1"/>
          <w:numId w:val="1"/>
        </w:numPr>
        <w:tabs>
          <w:tab w:val="num" w:pos="567"/>
        </w:tabs>
        <w:autoSpaceDE w:val="0"/>
        <w:autoSpaceDN w:val="0"/>
        <w:adjustRightInd w:val="0"/>
        <w:ind w:left="0" w:firstLine="0"/>
        <w:rPr>
          <w:rFonts w:ascii="Joosp" w:hAnsi="Joosp"/>
          <w:b/>
          <w:szCs w:val="24"/>
        </w:rPr>
      </w:pPr>
      <w:r w:rsidRPr="00CB108A">
        <w:rPr>
          <w:rFonts w:ascii="Joosp" w:hAnsi="Joosp"/>
          <w:szCs w:val="24"/>
        </w:rPr>
        <w:t>ŠPBP įkainis skaičiuojamas pagal 1 (vieną) tiekėjo darbuotojo darbo valandą, į kurią turi būti įskaičiuota šiame skyriuje ir kituose šios techninės specifikacijos, jos prieduose, kituose pirkimo dokumentuose ir sutartyje pateikti reikalavimai ir su jais susiję kaštai tokiai paslaugai suteikti. Paslaugos apmokamos pagal faktiškai PS užsakytus ir tiekėjo suteiktus šių paslaugų kiekius, atitinkančius PS pateiktus reikalavimus.</w:t>
      </w:r>
    </w:p>
    <w:p w14:paraId="28FC8FF9" w14:textId="77777777" w:rsidR="00AD024C" w:rsidRPr="00CB108A" w:rsidRDefault="00AD024C" w:rsidP="00AD024C">
      <w:pPr>
        <w:pStyle w:val="Sraopastraipa"/>
        <w:tabs>
          <w:tab w:val="left" w:pos="567"/>
          <w:tab w:val="left" w:pos="709"/>
          <w:tab w:val="left" w:pos="993"/>
        </w:tabs>
        <w:ind w:left="0"/>
        <w:jc w:val="left"/>
        <w:rPr>
          <w:rFonts w:ascii="Joosp" w:hAnsi="Joosp"/>
          <w:b/>
          <w:bCs/>
          <w:szCs w:val="24"/>
        </w:rPr>
      </w:pPr>
    </w:p>
    <w:p w14:paraId="3782BA82" w14:textId="77777777" w:rsidR="00AD024C" w:rsidRPr="00CB108A" w:rsidRDefault="00AD024C" w:rsidP="00AD024C">
      <w:pPr>
        <w:pStyle w:val="Sraopastraipa"/>
        <w:autoSpaceDE w:val="0"/>
        <w:autoSpaceDN w:val="0"/>
        <w:adjustRightInd w:val="0"/>
        <w:ind w:left="0"/>
        <w:rPr>
          <w:rFonts w:ascii="Joosp" w:hAnsi="Joosp"/>
          <w:b/>
          <w:bCs/>
          <w:szCs w:val="24"/>
        </w:rPr>
      </w:pPr>
    </w:p>
    <w:p w14:paraId="2D39EA5D" w14:textId="77777777" w:rsidR="00AD024C" w:rsidRPr="00CB108A" w:rsidRDefault="00AD024C" w:rsidP="00AD024C">
      <w:pPr>
        <w:pStyle w:val="Sraopastraipa"/>
        <w:numPr>
          <w:ilvl w:val="0"/>
          <w:numId w:val="1"/>
        </w:numPr>
        <w:tabs>
          <w:tab w:val="clear" w:pos="1440"/>
          <w:tab w:val="num" w:pos="501"/>
          <w:tab w:val="left" w:pos="567"/>
          <w:tab w:val="left" w:pos="709"/>
          <w:tab w:val="left" w:pos="993"/>
          <w:tab w:val="num" w:pos="4329"/>
        </w:tabs>
        <w:ind w:left="0" w:firstLine="0"/>
        <w:jc w:val="left"/>
        <w:rPr>
          <w:rFonts w:ascii="Joosp" w:hAnsi="Joosp"/>
          <w:b/>
          <w:bCs/>
          <w:szCs w:val="24"/>
        </w:rPr>
      </w:pPr>
      <w:r w:rsidRPr="00CB108A">
        <w:rPr>
          <w:rFonts w:ascii="Joosp" w:hAnsi="Joosp"/>
          <w:b/>
          <w:bCs/>
          <w:szCs w:val="24"/>
        </w:rPr>
        <w:t>REIKALAVIMAI LAUKO LANGŲ GENERALINIO VALYMO PASLAUGAI</w:t>
      </w:r>
    </w:p>
    <w:p w14:paraId="21E0C329" w14:textId="77777777" w:rsidR="00AD024C" w:rsidRPr="00CB108A" w:rsidRDefault="00AD024C" w:rsidP="00AD024C">
      <w:pPr>
        <w:autoSpaceDE w:val="0"/>
        <w:autoSpaceDN w:val="0"/>
        <w:adjustRightInd w:val="0"/>
        <w:rPr>
          <w:rFonts w:ascii="Joosp" w:hAnsi="Joosp"/>
          <w:b/>
          <w:bCs/>
          <w:sz w:val="24"/>
          <w:szCs w:val="24"/>
        </w:rPr>
      </w:pPr>
    </w:p>
    <w:p w14:paraId="46ABB969" w14:textId="77777777" w:rsidR="00AD024C" w:rsidRPr="00CB108A" w:rsidRDefault="00AD024C" w:rsidP="00AD024C">
      <w:pPr>
        <w:pStyle w:val="Sraopastraipa"/>
        <w:numPr>
          <w:ilvl w:val="1"/>
          <w:numId w:val="1"/>
        </w:numPr>
        <w:tabs>
          <w:tab w:val="num" w:pos="567"/>
        </w:tabs>
        <w:autoSpaceDE w:val="0"/>
        <w:autoSpaceDN w:val="0"/>
        <w:adjustRightInd w:val="0"/>
        <w:ind w:left="0" w:firstLine="0"/>
        <w:rPr>
          <w:rFonts w:ascii="Joosp" w:hAnsi="Joosp"/>
          <w:b/>
          <w:bCs/>
          <w:szCs w:val="24"/>
        </w:rPr>
      </w:pPr>
      <w:r w:rsidRPr="00CB108A">
        <w:rPr>
          <w:rFonts w:ascii="Joosp" w:hAnsi="Joosp"/>
          <w:szCs w:val="24"/>
        </w:rPr>
        <w:t xml:space="preserve">Tiekėjas turi suteikti PS reikalaujamą lauko langų generalinio valymo paslaugą (toliau – LLGVP). LLGVP užsakoma pagal PS poreikį. Atliekant LLGVP tiekėjas turi nuvalyti visą reikalaujamą langų paviršių, pašalinant nešvarumus ir neatitikimus reikalavimams, naudojant tam pritaikytą techniką, įrangą, įskaitant pakėlimo įrangą, alpinistus, keltuvus, pastolius ir kt., </w:t>
      </w:r>
      <w:r w:rsidRPr="00CB108A">
        <w:rPr>
          <w:rFonts w:ascii="Joosp" w:hAnsi="Joosp"/>
          <w:szCs w:val="24"/>
        </w:rPr>
        <w:lastRenderedPageBreak/>
        <w:t>įrankius, priemones ir žmogiškuosius išteklius savo sąskaita, užtikrinant darbų saugos reikalavimų laikymąsi. Reikalaujamas suteiktos paslaugos kokybės lygis: atlikus paslaugas, nešvarumų ir neatitikimų PS pateiktiems reikalavimams neturi būti. LLGVP apima langą iš abiejų pusių, paslaugos tiekėjas turi nuvalyti: stiklą, rėmus, palanges, paukščių apsaugas, vidines / išorines rėmų dalis, sujungimus ir apsaugas, rankenėles, grotas ir žaliuzes iš abiejų pusių ir kitas elemento dalis bei 50 cm paviršių aplink langus pašalinant nešvarumus. Atliekant LLGVP langai atidaromi, atlikus reikalaujamą paslaugą langai uždaromi ir užrakinami. Paslaugų metu surinktos šiukšlės ir kiti nešvarumai turi būti pašalinti laikantis atliekų tvarkymo taisyklių, tiekėjo sąskaita. Prieiga prie valomų dangų turi pasirūpinti tiekėjas savo sąskaita.</w:t>
      </w:r>
    </w:p>
    <w:p w14:paraId="44F4CFDB" w14:textId="6B1D4817" w:rsidR="00AD024C" w:rsidRPr="00CB108A" w:rsidRDefault="00AD024C" w:rsidP="00AD024C">
      <w:pPr>
        <w:pStyle w:val="Sraopastraipa"/>
        <w:numPr>
          <w:ilvl w:val="1"/>
          <w:numId w:val="1"/>
        </w:numPr>
        <w:tabs>
          <w:tab w:val="num" w:pos="567"/>
        </w:tabs>
        <w:autoSpaceDE w:val="0"/>
        <w:autoSpaceDN w:val="0"/>
        <w:adjustRightInd w:val="0"/>
        <w:ind w:left="0" w:firstLine="0"/>
        <w:rPr>
          <w:rFonts w:ascii="Joosp" w:hAnsi="Joosp"/>
          <w:b/>
          <w:szCs w:val="24"/>
        </w:rPr>
      </w:pPr>
      <w:r w:rsidRPr="00CB108A">
        <w:rPr>
          <w:rFonts w:ascii="Joosp" w:hAnsi="Joosp"/>
          <w:szCs w:val="24"/>
        </w:rPr>
        <w:t>LLGVP įkainis skaičiuojamas pagal 1 (vieno) m2 lauko langų stiklo plotą, į kurį turi būti įskaičiuotas 1 (vieno) karto paslaugos suteikimas pagal šiame skyriuje ir kituose šios techninės specifikacijos, jos prieduose, kituose pirkimo dokumentuose ir Sutartyje pateiktus reikalavimus ir su jais susiję kaštai. Paslaugos apmokamos pagal faktiškai PS užsakytus ir tiekėjo suteiktus šių paslaugų kiekius, atitinkančius PS pateiktus reikalavimus. Tiekėjo pateiktas įkainis turi apimti langų iš abiejų pusių valymą.</w:t>
      </w:r>
    </w:p>
    <w:p w14:paraId="7ED6CECF" w14:textId="77777777" w:rsidR="00AD024C" w:rsidRPr="00CB108A" w:rsidRDefault="00AD024C" w:rsidP="00262D7A">
      <w:pPr>
        <w:pStyle w:val="Sraopastraipa"/>
        <w:autoSpaceDE w:val="0"/>
        <w:autoSpaceDN w:val="0"/>
        <w:adjustRightInd w:val="0"/>
        <w:ind w:left="0"/>
        <w:rPr>
          <w:rFonts w:ascii="Joosp" w:hAnsi="Joosp"/>
          <w:b/>
          <w:bCs/>
          <w:szCs w:val="24"/>
        </w:rPr>
      </w:pPr>
    </w:p>
    <w:p w14:paraId="11C8DBA1" w14:textId="77777777" w:rsidR="00AD024C" w:rsidRPr="00CB108A" w:rsidRDefault="00AD024C" w:rsidP="00AD024C">
      <w:pPr>
        <w:pStyle w:val="Sraopastraipa"/>
        <w:autoSpaceDE w:val="0"/>
        <w:autoSpaceDN w:val="0"/>
        <w:adjustRightInd w:val="0"/>
        <w:ind w:left="0"/>
        <w:jc w:val="center"/>
        <w:rPr>
          <w:rFonts w:ascii="Joosp" w:hAnsi="Joosp"/>
          <w:szCs w:val="24"/>
        </w:rPr>
      </w:pPr>
    </w:p>
    <w:p w14:paraId="54F77CEF" w14:textId="77777777" w:rsidR="00AD024C" w:rsidRPr="00CB108A" w:rsidRDefault="00AD024C" w:rsidP="00AD024C">
      <w:pPr>
        <w:pStyle w:val="Sraopastraipa"/>
        <w:autoSpaceDE w:val="0"/>
        <w:autoSpaceDN w:val="0"/>
        <w:adjustRightInd w:val="0"/>
        <w:ind w:left="0"/>
        <w:jc w:val="center"/>
        <w:rPr>
          <w:rFonts w:ascii="Joosp" w:hAnsi="Joosp"/>
          <w:b/>
          <w:bCs/>
          <w:szCs w:val="24"/>
        </w:rPr>
      </w:pPr>
    </w:p>
    <w:p w14:paraId="3580CA72" w14:textId="77777777" w:rsidR="00AD024C" w:rsidRPr="00CB108A" w:rsidRDefault="00AD024C" w:rsidP="00AD024C">
      <w:pPr>
        <w:pStyle w:val="Sraopastraipa"/>
        <w:numPr>
          <w:ilvl w:val="0"/>
          <w:numId w:val="1"/>
        </w:numPr>
        <w:tabs>
          <w:tab w:val="clear" w:pos="1440"/>
          <w:tab w:val="num" w:pos="501"/>
          <w:tab w:val="num" w:pos="567"/>
        </w:tabs>
        <w:autoSpaceDE w:val="0"/>
        <w:autoSpaceDN w:val="0"/>
        <w:adjustRightInd w:val="0"/>
        <w:ind w:left="0" w:firstLine="0"/>
        <w:rPr>
          <w:rFonts w:ascii="Joosp" w:hAnsi="Joosp"/>
          <w:b/>
          <w:bCs/>
          <w:szCs w:val="24"/>
        </w:rPr>
      </w:pPr>
      <w:r w:rsidRPr="00CB108A">
        <w:rPr>
          <w:rFonts w:ascii="Joosp" w:hAnsi="Joosp"/>
          <w:b/>
          <w:bCs/>
          <w:szCs w:val="24"/>
        </w:rPr>
        <w:t>REIKALAVIMAI KITAI PAPILDOMAI PASLAUGAI</w:t>
      </w:r>
    </w:p>
    <w:p w14:paraId="28E3474A" w14:textId="77777777" w:rsidR="00AD024C" w:rsidRPr="00CB108A" w:rsidRDefault="00AD024C" w:rsidP="00AD024C">
      <w:pPr>
        <w:pStyle w:val="Sraopastraipa"/>
        <w:autoSpaceDE w:val="0"/>
        <w:autoSpaceDN w:val="0"/>
        <w:adjustRightInd w:val="0"/>
        <w:ind w:left="1440"/>
        <w:rPr>
          <w:rFonts w:ascii="Joosp" w:hAnsi="Joosp"/>
          <w:b/>
          <w:bCs/>
          <w:szCs w:val="24"/>
        </w:rPr>
      </w:pPr>
    </w:p>
    <w:p w14:paraId="3232AD7D" w14:textId="63DD0AB8"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 xml:space="preserve">Tiekėjas turi suteikti PS reikalaujamą kitą papildomą paslaugą (toliau – KPP). KPP turi būti suteikta ne vėliau kaip per 3 (tris) valandas nuo tokio PS užsakymo pateikimo, jei PS nenurodo kitaip. KPP teikiama pagal PS poreikį. Atliekant KPP, tiekėjas turi pašalinanti nešvarumus ir neatitikimus reikalavimams, naudojant tam pritaikytą įrangą, įrankius, priemones ir žmogiškuosius išteklius savo sąskaita. KPP gali apimti: avarijų metu užlietų plotų išvalymą, skubų lauko teritorijos išvalymą ir sutvarkymą, kitas reikalingas skubias paslaugas PS. Prieiga prie valomų ir prižiūrimų dangų turi pasirūpinti tiekėjas savo sąskaita. Reikalaujamas suteiktos paslaugos kokybės lygis: suteikus PPSPP nešvarumų ir neatitikimų PS pateiktiems reikalavimams neturi būti.  </w:t>
      </w:r>
    </w:p>
    <w:p w14:paraId="0805EEE8" w14:textId="553867D0" w:rsidR="00AD024C" w:rsidRPr="00CB108A" w:rsidRDefault="00AD024C" w:rsidP="001B3C02">
      <w:pPr>
        <w:pStyle w:val="Sraopastraipa"/>
        <w:numPr>
          <w:ilvl w:val="1"/>
          <w:numId w:val="1"/>
        </w:numPr>
        <w:tabs>
          <w:tab w:val="num" w:pos="567"/>
        </w:tabs>
        <w:autoSpaceDE w:val="0"/>
        <w:autoSpaceDN w:val="0"/>
        <w:adjustRightInd w:val="0"/>
        <w:ind w:left="0" w:firstLine="0"/>
        <w:rPr>
          <w:rFonts w:ascii="Joosp" w:hAnsi="Joosp"/>
          <w:b/>
          <w:szCs w:val="24"/>
        </w:rPr>
      </w:pPr>
      <w:r w:rsidRPr="00CB108A">
        <w:rPr>
          <w:rFonts w:ascii="Joosp" w:hAnsi="Joosp"/>
          <w:szCs w:val="24"/>
        </w:rPr>
        <w:t>KPP įkainis skaičiuojamas pagal 1 (vieną) tiekėjo darbuotojo darbo valandą, į kurią turi būti įskaičiuota šiame skyriuje ir kituose šios techninės</w:t>
      </w:r>
      <w:r w:rsidR="00560BC1" w:rsidRPr="00CB108A">
        <w:rPr>
          <w:rFonts w:ascii="Joosp" w:hAnsi="Joosp"/>
          <w:szCs w:val="24"/>
        </w:rPr>
        <w:t xml:space="preserve"> specifikacijos, jos prieduose ir </w:t>
      </w:r>
      <w:r w:rsidRPr="00CB108A">
        <w:rPr>
          <w:rFonts w:ascii="Joosp" w:hAnsi="Joosp"/>
          <w:szCs w:val="24"/>
        </w:rPr>
        <w:t>kituose pirkimo dokumentuose ir sutartyje pateikti reikalavimai ir su jais susiję kaštai tokiai paslaugai suteikti. Paslaugos apmokamos pagal faktiškai PS užsakytus ir tiekėjo suteiktus šių paslaugų kiekius, atitinkančius PS pateiktus reikalavimus.</w:t>
      </w:r>
    </w:p>
    <w:p w14:paraId="66AAE7B0" w14:textId="77777777" w:rsidR="00AD024C" w:rsidRPr="00CB108A" w:rsidRDefault="00AD024C" w:rsidP="00AD024C">
      <w:pPr>
        <w:pStyle w:val="Sraopastraipa"/>
        <w:autoSpaceDE w:val="0"/>
        <w:autoSpaceDN w:val="0"/>
        <w:adjustRightInd w:val="0"/>
        <w:ind w:left="0"/>
        <w:rPr>
          <w:rFonts w:ascii="Joosp" w:hAnsi="Joosp"/>
          <w:b/>
          <w:color w:val="C45911" w:themeColor="accent2" w:themeShade="BF"/>
          <w:szCs w:val="24"/>
        </w:rPr>
      </w:pPr>
    </w:p>
    <w:p w14:paraId="458727A0" w14:textId="77777777" w:rsidR="00AD024C" w:rsidRPr="00CB108A" w:rsidRDefault="00AD024C" w:rsidP="00AD024C">
      <w:pPr>
        <w:pStyle w:val="Sraopastraipa"/>
        <w:numPr>
          <w:ilvl w:val="0"/>
          <w:numId w:val="1"/>
        </w:numPr>
        <w:tabs>
          <w:tab w:val="clear" w:pos="1440"/>
          <w:tab w:val="num" w:pos="501"/>
          <w:tab w:val="left" w:pos="567"/>
          <w:tab w:val="left" w:pos="709"/>
          <w:tab w:val="left" w:pos="993"/>
          <w:tab w:val="num" w:pos="4329"/>
        </w:tabs>
        <w:ind w:left="0" w:firstLine="0"/>
        <w:jc w:val="left"/>
        <w:rPr>
          <w:rFonts w:ascii="Joosp" w:hAnsi="Joosp"/>
          <w:b/>
          <w:bCs/>
          <w:szCs w:val="24"/>
        </w:rPr>
      </w:pPr>
      <w:r w:rsidRPr="00CB108A">
        <w:rPr>
          <w:rFonts w:ascii="Joosp" w:hAnsi="Joosp"/>
          <w:b/>
          <w:bCs/>
          <w:szCs w:val="24"/>
        </w:rPr>
        <w:t>REIKALAVIMAI GRINDŲ VAŠKAVIMO PASLAUGAI</w:t>
      </w:r>
    </w:p>
    <w:p w14:paraId="6D07F30C" w14:textId="77777777" w:rsidR="00AD024C" w:rsidRPr="00CB108A" w:rsidRDefault="00AD024C" w:rsidP="00AD024C">
      <w:pPr>
        <w:pStyle w:val="Sraopastraipa"/>
        <w:autoSpaceDE w:val="0"/>
        <w:autoSpaceDN w:val="0"/>
        <w:adjustRightInd w:val="0"/>
        <w:ind w:left="0"/>
        <w:rPr>
          <w:rFonts w:ascii="Joosp" w:hAnsi="Joosp"/>
          <w:b/>
          <w:bCs/>
          <w:szCs w:val="24"/>
        </w:rPr>
      </w:pPr>
    </w:p>
    <w:p w14:paraId="65040FF7" w14:textId="77777777" w:rsidR="00AD024C" w:rsidRPr="00CB108A" w:rsidRDefault="00AD024C" w:rsidP="00AD024C">
      <w:pPr>
        <w:pStyle w:val="Sraopastraipa"/>
        <w:numPr>
          <w:ilvl w:val="1"/>
          <w:numId w:val="1"/>
        </w:numPr>
        <w:tabs>
          <w:tab w:val="num" w:pos="567"/>
        </w:tabs>
        <w:autoSpaceDE w:val="0"/>
        <w:autoSpaceDN w:val="0"/>
        <w:adjustRightInd w:val="0"/>
        <w:ind w:left="0" w:firstLine="0"/>
        <w:rPr>
          <w:rFonts w:ascii="Joosp" w:hAnsi="Joosp"/>
          <w:b/>
          <w:bCs/>
          <w:szCs w:val="24"/>
        </w:rPr>
      </w:pPr>
      <w:r w:rsidRPr="00CB108A">
        <w:rPr>
          <w:rFonts w:ascii="Joosp" w:hAnsi="Joosp"/>
          <w:szCs w:val="24"/>
        </w:rPr>
        <w:t xml:space="preserve">Tiekėjas turi suteikti PS reikalaujamą grindų vaškavimo paslaugą (toliau – GVP). GVP užsakoma pagal PS poreikį. Atliekant GVP tiekėjas turi nuvalyti visą reikalaujamą grindų paviršių, pašalinant nešvarumus ir neatitikimus reikalavimams, naudojant tam pritaikytą techniką, įrangą, įrankius, priemones ir žmogiškuosius išteklius savo sąskaita. Atliekant GVP tiekėjas turi pašalinti seno vaško sluoksnį bei išvalyti grindis giluminiu valymo būdu, pašalinant nešvarumus nuo visų grindų elementų, po šių darbų atlikimo tiekėjas turi padengti grindis tokiu vaško sluoksnių skaičiumi, kad būtų užtikrintas išvaškuotų grindų blizgesio palaikymas suderintą su PS laikotarpį. Atliekant GVP griežtai draudžiama tepti vašką ant grindjuosčių, baldų, įrangos ir kitų tam neskirtų paviršių, išskyrus grindis. Vaškas turi būti tolygiai paskirstytas tik ant grindų dangos ploto apie 2 – 5 cm nuo grindjuosčių. Prieiga prie valomų dangų turi pasirūpinti tiekėjas savo sąskaita. Paslaugų metu surinktos šiukšlės ir kiti nešvarumai turi būti pašalinti laikantis atliekų tvarkymo taisyklių tiekėjo sąskaita. </w:t>
      </w:r>
      <w:r w:rsidRPr="00CB108A">
        <w:rPr>
          <w:rFonts w:ascii="Joosp" w:hAnsi="Joosp"/>
          <w:szCs w:val="24"/>
        </w:rPr>
        <w:lastRenderedPageBreak/>
        <w:t>Reikalaujamas suteiktos paslaugos kokybės lygis: atlikus paslaugas nešvarumų ir neatitikimų PS pateiktiems reikalavimams neturi būti.</w:t>
      </w:r>
    </w:p>
    <w:p w14:paraId="67E55344" w14:textId="5C3CFA35" w:rsidR="00AD024C" w:rsidRPr="00CB108A" w:rsidRDefault="00AD024C" w:rsidP="00AD024C">
      <w:pPr>
        <w:pStyle w:val="Sraopastraipa"/>
        <w:numPr>
          <w:ilvl w:val="1"/>
          <w:numId w:val="1"/>
        </w:numPr>
        <w:tabs>
          <w:tab w:val="num" w:pos="567"/>
        </w:tabs>
        <w:autoSpaceDE w:val="0"/>
        <w:autoSpaceDN w:val="0"/>
        <w:adjustRightInd w:val="0"/>
        <w:ind w:left="0" w:firstLine="0"/>
        <w:rPr>
          <w:rFonts w:ascii="Joosp" w:hAnsi="Joosp"/>
          <w:b/>
          <w:szCs w:val="24"/>
        </w:rPr>
      </w:pPr>
      <w:r w:rsidRPr="00CB108A">
        <w:rPr>
          <w:rFonts w:ascii="Joosp" w:hAnsi="Joosp"/>
          <w:szCs w:val="24"/>
        </w:rPr>
        <w:t xml:space="preserve">GVP įkainis skaičiuojamas pagal 1 (vieno) m2 faktiškai išvaškuotų grindų plotą, į kurį turi būti įskaičiuotas 1 (vieno) karto paslaugos suteikimas pagal šiame skyriuje ir kituose šios techninės specifikacijos, jos prieduose, </w:t>
      </w:r>
      <w:r w:rsidR="00560BC1" w:rsidRPr="00CB108A">
        <w:rPr>
          <w:rFonts w:ascii="Joosp" w:hAnsi="Joosp"/>
          <w:szCs w:val="24"/>
        </w:rPr>
        <w:t xml:space="preserve">ir </w:t>
      </w:r>
      <w:r w:rsidRPr="00CB108A">
        <w:rPr>
          <w:rFonts w:ascii="Joosp" w:hAnsi="Joosp"/>
          <w:szCs w:val="24"/>
        </w:rPr>
        <w:t>kituose pirkimo dokumentuose ir Sutartyje pateiktus reikalavimus ir su jais susiję kaštai. Paslaugos apmokamos pagal faktiškai PS užsakytus ir tiekėjo suteiktus šių paslaugų kiekius, atitinkančius PS pateiktus reikalavimus.</w:t>
      </w:r>
    </w:p>
    <w:p w14:paraId="63B83E0E" w14:textId="77777777" w:rsidR="00AD024C" w:rsidRPr="00CB108A" w:rsidRDefault="00AD024C" w:rsidP="00AD024C">
      <w:pPr>
        <w:autoSpaceDE w:val="0"/>
        <w:autoSpaceDN w:val="0"/>
        <w:adjustRightInd w:val="0"/>
        <w:rPr>
          <w:rFonts w:ascii="Joosp" w:hAnsi="Joosp"/>
          <w:b/>
          <w:sz w:val="24"/>
          <w:szCs w:val="24"/>
        </w:rPr>
      </w:pPr>
    </w:p>
    <w:p w14:paraId="2E317D92" w14:textId="77777777" w:rsidR="00AD024C" w:rsidRPr="00CB108A" w:rsidRDefault="00AD024C" w:rsidP="00AD024C">
      <w:pPr>
        <w:pStyle w:val="Sraopastraipa"/>
        <w:numPr>
          <w:ilvl w:val="0"/>
          <w:numId w:val="1"/>
        </w:numPr>
        <w:tabs>
          <w:tab w:val="clear" w:pos="1440"/>
          <w:tab w:val="num" w:pos="501"/>
          <w:tab w:val="left" w:pos="567"/>
          <w:tab w:val="left" w:pos="709"/>
          <w:tab w:val="left" w:pos="993"/>
          <w:tab w:val="num" w:pos="4329"/>
        </w:tabs>
        <w:ind w:left="0" w:firstLine="0"/>
        <w:jc w:val="left"/>
        <w:rPr>
          <w:rFonts w:ascii="Joosp" w:hAnsi="Joosp"/>
          <w:b/>
          <w:bCs/>
          <w:szCs w:val="24"/>
        </w:rPr>
      </w:pPr>
      <w:r w:rsidRPr="00CB108A">
        <w:rPr>
          <w:rFonts w:ascii="Joosp" w:hAnsi="Joosp"/>
          <w:b/>
          <w:bCs/>
          <w:szCs w:val="24"/>
        </w:rPr>
        <w:t>REIKALAVIMAI KILIMŲ CHEMINIO VALYMO PASLAUGAI</w:t>
      </w:r>
    </w:p>
    <w:p w14:paraId="3BAB25C0" w14:textId="77777777" w:rsidR="00AD024C" w:rsidRPr="00CB108A" w:rsidRDefault="00AD024C" w:rsidP="00AD024C">
      <w:pPr>
        <w:autoSpaceDE w:val="0"/>
        <w:autoSpaceDN w:val="0"/>
        <w:adjustRightInd w:val="0"/>
        <w:rPr>
          <w:rFonts w:ascii="Joosp" w:hAnsi="Joosp"/>
          <w:b/>
          <w:bCs/>
          <w:sz w:val="24"/>
          <w:szCs w:val="24"/>
        </w:rPr>
      </w:pPr>
    </w:p>
    <w:p w14:paraId="2FD41D2E" w14:textId="77777777" w:rsidR="00AD024C" w:rsidRPr="00CB108A" w:rsidRDefault="00AD024C" w:rsidP="00AD024C">
      <w:pPr>
        <w:pStyle w:val="Sraopastraipa"/>
        <w:numPr>
          <w:ilvl w:val="1"/>
          <w:numId w:val="1"/>
        </w:numPr>
        <w:tabs>
          <w:tab w:val="num" w:pos="567"/>
        </w:tabs>
        <w:autoSpaceDE w:val="0"/>
        <w:autoSpaceDN w:val="0"/>
        <w:adjustRightInd w:val="0"/>
        <w:ind w:left="0" w:firstLine="0"/>
        <w:rPr>
          <w:rFonts w:ascii="Joosp" w:hAnsi="Joosp"/>
          <w:b/>
          <w:bCs/>
          <w:szCs w:val="24"/>
        </w:rPr>
      </w:pPr>
      <w:r w:rsidRPr="00CB108A">
        <w:rPr>
          <w:rFonts w:ascii="Joosp" w:hAnsi="Joosp"/>
          <w:szCs w:val="24"/>
        </w:rPr>
        <w:t>Tiekėjas turi suteikti PS reikalaujamą kilimų cheminio / giluminio valymo paslaugą (toliau – KCVP). KCVP užsakoma pagal PS poreikį. Atliekant KCVP tiekėjas turi nuvalyti visas reikalaujamas kilimų dangas, pašalinant nešvarumus ir neatitikimus reikalavimams, naudojant tam pritaikytą techniką, įrangą, įrankius, priemones ir žmogiškuosius išteklius savo sąskaita. Atliekant KCVP pirmiausia tiekėjas turi pašalinti nešvarumus nuo kiliminės dangos sausuoju valymo būdu, o po to atlikti cheminį / giluminį kilimų valymą su atitinkama įranga, įrankiais ir priemonėmis, užtikrinant, kad po atliktų darbų yra pašalintos dėmės ir kiti nešvarumai bei neatitikimai, tiekėjas taip pat turi nuvalyti grindų elementų dalis pašalinant nešvarumus bei neatitikimus. Prieiga prie valomų dangų turi pasirūpinti tiekėjas savo sąskaita. Paslaugų metu surinktos šiukšlės ir kiti nešvarumai turi būti pašalinti laikantis atliekų tvarkymo taisyklių, tiekėjo sąskaita. Reikalaujamas suteiktos paslaugos kokybės lygis: atlikus paslaugas nešvarumų ir neatitikimų PS pateiktiems reikalavimams neturi būti.</w:t>
      </w:r>
    </w:p>
    <w:p w14:paraId="77702CCC" w14:textId="574DF576" w:rsidR="00AD024C" w:rsidRPr="00CB108A" w:rsidRDefault="00AD024C" w:rsidP="00AD024C">
      <w:pPr>
        <w:pStyle w:val="Sraopastraipa"/>
        <w:numPr>
          <w:ilvl w:val="1"/>
          <w:numId w:val="1"/>
        </w:numPr>
        <w:tabs>
          <w:tab w:val="num" w:pos="567"/>
        </w:tabs>
        <w:autoSpaceDE w:val="0"/>
        <w:autoSpaceDN w:val="0"/>
        <w:adjustRightInd w:val="0"/>
        <w:ind w:left="0" w:firstLine="0"/>
        <w:rPr>
          <w:rFonts w:ascii="Joosp" w:hAnsi="Joosp"/>
          <w:b/>
          <w:szCs w:val="24"/>
        </w:rPr>
      </w:pPr>
      <w:r w:rsidRPr="00CB108A">
        <w:rPr>
          <w:rFonts w:ascii="Joosp" w:hAnsi="Joosp"/>
          <w:szCs w:val="24"/>
        </w:rPr>
        <w:t>KCVP įkainis skaičiuojamas pagal 1 (vieno) m2 faktiškai išvalytos kiliminės dangos plotą, į kurį turi būti įskaičiuotas 1 (vieno) karto paslaugos suteikimas pagal šiame skyriuje ir kituose šios techninės specifikacijos, jos prieduose, kituose pirkimo dokumentuose ir Sutartyje pateiktus reikalavimus ir su jais susiję kaštai. Paslaugos apmokamos pagal faktiškai PS užsakytus ir tiekėjo suteiktus šių paslaugų kiekius, atitinkančius PS pateiktus reikalavimus.</w:t>
      </w:r>
    </w:p>
    <w:p w14:paraId="25738C11" w14:textId="77777777" w:rsidR="00AD024C" w:rsidRPr="00CB108A" w:rsidRDefault="00AD024C" w:rsidP="00AD024C">
      <w:pPr>
        <w:pStyle w:val="Sraopastraipa"/>
        <w:autoSpaceDE w:val="0"/>
        <w:autoSpaceDN w:val="0"/>
        <w:adjustRightInd w:val="0"/>
        <w:ind w:left="0"/>
        <w:rPr>
          <w:rFonts w:ascii="Joosp" w:hAnsi="Joosp"/>
          <w:szCs w:val="24"/>
        </w:rPr>
      </w:pPr>
    </w:p>
    <w:p w14:paraId="5CD128B0" w14:textId="77777777" w:rsidR="00AD024C" w:rsidRPr="00CB108A" w:rsidRDefault="00AD024C" w:rsidP="00AD024C">
      <w:pPr>
        <w:pStyle w:val="Sraopastraipa"/>
        <w:numPr>
          <w:ilvl w:val="0"/>
          <w:numId w:val="1"/>
        </w:numPr>
        <w:tabs>
          <w:tab w:val="clear" w:pos="1440"/>
          <w:tab w:val="num" w:pos="501"/>
          <w:tab w:val="num" w:pos="567"/>
        </w:tabs>
        <w:autoSpaceDE w:val="0"/>
        <w:autoSpaceDN w:val="0"/>
        <w:adjustRightInd w:val="0"/>
        <w:ind w:left="0" w:firstLine="0"/>
        <w:jc w:val="left"/>
        <w:rPr>
          <w:rFonts w:ascii="Joosp" w:hAnsi="Joosp"/>
          <w:b/>
          <w:bCs/>
          <w:szCs w:val="24"/>
        </w:rPr>
      </w:pPr>
      <w:r w:rsidRPr="00CB108A">
        <w:rPr>
          <w:rFonts w:ascii="Joosp" w:hAnsi="Joosp"/>
          <w:b/>
          <w:bCs/>
          <w:szCs w:val="24"/>
        </w:rPr>
        <w:t>REIKALAVIMAI TEKSTILINIŲ BALDŲ CHEMINIO VALYMO PASLAUGAI</w:t>
      </w:r>
    </w:p>
    <w:p w14:paraId="5F12D0D6" w14:textId="77777777" w:rsidR="00AD024C" w:rsidRPr="00CB108A" w:rsidRDefault="00AD024C" w:rsidP="00AD024C">
      <w:pPr>
        <w:autoSpaceDE w:val="0"/>
        <w:autoSpaceDN w:val="0"/>
        <w:adjustRightInd w:val="0"/>
        <w:rPr>
          <w:rFonts w:ascii="Joosp" w:hAnsi="Joosp"/>
          <w:b/>
          <w:bCs/>
          <w:sz w:val="24"/>
          <w:szCs w:val="24"/>
        </w:rPr>
      </w:pPr>
    </w:p>
    <w:p w14:paraId="6FE286F8" w14:textId="77777777" w:rsidR="00AD024C" w:rsidRPr="00CB108A" w:rsidRDefault="00AD024C" w:rsidP="00AD024C">
      <w:pPr>
        <w:pStyle w:val="Sraopastraipa"/>
        <w:numPr>
          <w:ilvl w:val="1"/>
          <w:numId w:val="1"/>
        </w:numPr>
        <w:tabs>
          <w:tab w:val="num" w:pos="567"/>
        </w:tabs>
        <w:autoSpaceDE w:val="0"/>
        <w:autoSpaceDN w:val="0"/>
        <w:adjustRightInd w:val="0"/>
        <w:ind w:left="0" w:firstLine="0"/>
        <w:rPr>
          <w:rFonts w:ascii="Joosp" w:hAnsi="Joosp"/>
          <w:b/>
          <w:bCs/>
          <w:szCs w:val="24"/>
        </w:rPr>
      </w:pPr>
      <w:r w:rsidRPr="00CB108A">
        <w:rPr>
          <w:rFonts w:ascii="Joosp" w:hAnsi="Joosp"/>
          <w:szCs w:val="24"/>
        </w:rPr>
        <w:t>Tiekėjas turi suteikti PS reikalaujamą tekstilinių baldų cheminę (giluminę) valymo paslaugą (toliau – BCVP). BCVP užsakoma pagal PS poreikį. Atliekant BCVP tiekėjas turi nuvalyti visas reikalaujamas baldų dangas, pašalinant nešvarumus ir neatitikimus reikalavimams, naudojant tam pritaikytą įrangą, įrankius, priemones ir žmogiškuosius išteklius savo sąskaita. Atliekant BCVP pirmiausia tiekėjas turi pašalinti nešvarumus nuo elementų sausuoju valymo būdu, o po to atlikti cheminį (giluminį) valymą su atitinkama įranga, įrankiais ir priemonėmis, užtikrinant, kad po atliktų darbų yra pašalintos dėmės ir kiti nešvarumai bei neatitikimai reikalavimams. Atliekant BCVP tiekėjas turi nuvalyti visas sėdimosios vietos dangas ir paviršiaus, nešvarumų ir neatitikimų neturi būti. Prieiga prie valomų dangų turi pasirūpinti tiekėjas savo sąskaita. Paslaugų metu surinktos šiukšlės ir kiti nešvarumai turi būti pašalinti laikantis atliekų tvarkymo taisyklių tiekėjo sąskaita. Reikalaujamas suteiktos paslaugos kokybės lygis: atlikus paslaugas nešvarumų ir neatitikimų PS pateiktiems reikalavimams neturi būti.</w:t>
      </w:r>
    </w:p>
    <w:p w14:paraId="6060C124" w14:textId="64CE970B" w:rsidR="00AD024C" w:rsidRPr="00CB108A" w:rsidRDefault="00AD024C" w:rsidP="00AD024C">
      <w:pPr>
        <w:pStyle w:val="Sraopastraipa"/>
        <w:numPr>
          <w:ilvl w:val="1"/>
          <w:numId w:val="1"/>
        </w:numPr>
        <w:tabs>
          <w:tab w:val="num" w:pos="567"/>
        </w:tabs>
        <w:autoSpaceDE w:val="0"/>
        <w:autoSpaceDN w:val="0"/>
        <w:adjustRightInd w:val="0"/>
        <w:ind w:left="0" w:firstLine="0"/>
        <w:rPr>
          <w:rFonts w:ascii="Joosp" w:hAnsi="Joosp"/>
          <w:b/>
          <w:bCs/>
          <w:szCs w:val="24"/>
        </w:rPr>
      </w:pPr>
      <w:r w:rsidRPr="00CB108A">
        <w:rPr>
          <w:rFonts w:ascii="Joosp" w:hAnsi="Joosp"/>
          <w:szCs w:val="24"/>
        </w:rPr>
        <w:t>BCVP įkainis skaičiuojamas pagal 1 (vienos) sėdimos vietos išvalytą plotą, į kurį turi būti įskaičiuotas 1 (vieno) karto paslaugos suteikimas pagal šiame skyriuje ir kituose šios techninės specifikacijos, jos prieduose, kituose pirkimo dokumentuose ir sutartyje pateiktus reikalavimus ir su jais susiję kaštai. Paslaugos apmokamos pagal faktiškai PS užsakytus ir tiekėjo suteiktus šių paslaugų kiekius, atitinkančius PS pateiktus reikalavimus.</w:t>
      </w:r>
    </w:p>
    <w:p w14:paraId="7ADE7564" w14:textId="77777777" w:rsidR="00AD024C" w:rsidRPr="00CB108A" w:rsidRDefault="00AD024C" w:rsidP="00AD024C">
      <w:pPr>
        <w:pStyle w:val="Sraopastraipa"/>
        <w:autoSpaceDE w:val="0"/>
        <w:autoSpaceDN w:val="0"/>
        <w:adjustRightInd w:val="0"/>
        <w:ind w:left="0"/>
        <w:rPr>
          <w:rFonts w:ascii="Joosp" w:hAnsi="Joosp"/>
          <w:szCs w:val="24"/>
        </w:rPr>
      </w:pPr>
    </w:p>
    <w:p w14:paraId="3BDB1E29" w14:textId="77777777" w:rsidR="00AD024C" w:rsidRPr="00CB108A" w:rsidRDefault="00AD024C" w:rsidP="00AD024C">
      <w:pPr>
        <w:autoSpaceDE w:val="0"/>
        <w:autoSpaceDN w:val="0"/>
        <w:adjustRightInd w:val="0"/>
        <w:rPr>
          <w:rFonts w:ascii="Joosp" w:hAnsi="Joosp"/>
          <w:b/>
          <w:sz w:val="24"/>
          <w:szCs w:val="24"/>
        </w:rPr>
      </w:pPr>
    </w:p>
    <w:p w14:paraId="6020D572" w14:textId="77777777" w:rsidR="00AD024C" w:rsidRPr="00CB108A" w:rsidRDefault="00AD024C" w:rsidP="00AD024C">
      <w:pPr>
        <w:pStyle w:val="Sraopastraipa"/>
        <w:numPr>
          <w:ilvl w:val="0"/>
          <w:numId w:val="1"/>
        </w:numPr>
        <w:tabs>
          <w:tab w:val="clear" w:pos="1440"/>
          <w:tab w:val="num" w:pos="501"/>
          <w:tab w:val="num" w:pos="567"/>
        </w:tabs>
        <w:autoSpaceDE w:val="0"/>
        <w:autoSpaceDN w:val="0"/>
        <w:adjustRightInd w:val="0"/>
        <w:ind w:left="0" w:firstLine="0"/>
        <w:rPr>
          <w:rFonts w:ascii="Joosp" w:hAnsi="Joosp"/>
          <w:b/>
          <w:bCs/>
          <w:szCs w:val="24"/>
        </w:rPr>
      </w:pPr>
      <w:r w:rsidRPr="00CB108A">
        <w:rPr>
          <w:rFonts w:ascii="Joosp" w:hAnsi="Joosp"/>
          <w:b/>
          <w:bCs/>
          <w:szCs w:val="24"/>
        </w:rPr>
        <w:t>REIKALAVIMAI PAPILDOMAI GRINDŲ VALYMO PASLAUGAI</w:t>
      </w:r>
    </w:p>
    <w:p w14:paraId="66A96C59" w14:textId="77777777" w:rsidR="00AD024C" w:rsidRPr="00CB108A" w:rsidRDefault="00AD024C" w:rsidP="00AD024C">
      <w:pPr>
        <w:pStyle w:val="Sraopastraipa"/>
        <w:autoSpaceDE w:val="0"/>
        <w:autoSpaceDN w:val="0"/>
        <w:adjustRightInd w:val="0"/>
        <w:ind w:left="0"/>
        <w:rPr>
          <w:rFonts w:ascii="Joosp" w:hAnsi="Joosp"/>
          <w:b/>
          <w:bCs/>
          <w:szCs w:val="24"/>
        </w:rPr>
      </w:pPr>
    </w:p>
    <w:p w14:paraId="0CAE8ECB" w14:textId="77777777" w:rsidR="00AD024C" w:rsidRPr="00CB108A" w:rsidRDefault="00AD024C" w:rsidP="00AD024C">
      <w:pPr>
        <w:pStyle w:val="Sraopastraipa"/>
        <w:numPr>
          <w:ilvl w:val="1"/>
          <w:numId w:val="1"/>
        </w:numPr>
        <w:tabs>
          <w:tab w:val="num" w:pos="567"/>
        </w:tabs>
        <w:autoSpaceDE w:val="0"/>
        <w:autoSpaceDN w:val="0"/>
        <w:adjustRightInd w:val="0"/>
        <w:ind w:left="0" w:firstLine="0"/>
        <w:rPr>
          <w:rFonts w:ascii="Joosp" w:hAnsi="Joosp"/>
          <w:b/>
          <w:bCs/>
          <w:szCs w:val="24"/>
        </w:rPr>
      </w:pPr>
      <w:r w:rsidRPr="00CB108A">
        <w:rPr>
          <w:rFonts w:ascii="Joosp" w:hAnsi="Joosp"/>
          <w:szCs w:val="24"/>
        </w:rPr>
        <w:t xml:space="preserve">Tiekėjas turi suteikti PS reikalaujamą papildomą grindų valymo paslaugą (toliau – PGVP). Atliekant PGVP tiekėjas turi nuvalyti visą reikalaujamą grindų paviršių, įskaitant visas grindų elementų dalis, pašalinant nešvarumus ir neatitikimus reikalavimams, naudojant tam pritaikytą įrangą, įrankius, priemones ir žmogiškuosius išteklius savo sąskaita. Reikalaujamas suteiktos paslaugos kokybės lygis: atlikus paslaugas, nešvarumų ir neatitikimų PS pateiktiems reikalavimams neturi būti. Prieiga prie valomų ir prižiūrimų dangų turi pasirūpinti tiekėjas savo sąskaita. Reikalaujamas suteiktos paslaugos kokybės lygis: suteikus PGVP nešvarumų ir neatitikimų PS pateiktiems reikalavimams neturi būti.  </w:t>
      </w:r>
    </w:p>
    <w:p w14:paraId="1FA8A9E9" w14:textId="68CC3B62" w:rsidR="00AD024C" w:rsidRPr="00CB108A" w:rsidRDefault="00AD024C" w:rsidP="00AD024C">
      <w:pPr>
        <w:pStyle w:val="Sraopastraipa"/>
        <w:numPr>
          <w:ilvl w:val="1"/>
          <w:numId w:val="1"/>
        </w:numPr>
        <w:tabs>
          <w:tab w:val="num" w:pos="567"/>
        </w:tabs>
        <w:autoSpaceDE w:val="0"/>
        <w:autoSpaceDN w:val="0"/>
        <w:adjustRightInd w:val="0"/>
        <w:ind w:left="0" w:firstLine="0"/>
        <w:rPr>
          <w:rFonts w:ascii="Joosp" w:hAnsi="Joosp"/>
          <w:b/>
          <w:szCs w:val="24"/>
        </w:rPr>
      </w:pPr>
      <w:r w:rsidRPr="00CB108A">
        <w:rPr>
          <w:rFonts w:ascii="Joosp" w:hAnsi="Joosp"/>
          <w:szCs w:val="24"/>
        </w:rPr>
        <w:t>PGVP įkainis skaičiuojamas pagal 1 (vieno) m2 vidaus patalpų grindų plotą, į kurį turi būti įskaičiuotas 1 (vieno) karto paslaugos suteikimas pagal šiame skyriuje ir kituose šios techninės specifikacijos, jos prieduose, kituose pirkimo dokumentuose ir Sutartyje pateiktus reikalavimus ir su jais susiję kaštai. Paslaugos apmokamos pagal faktiškai PS užsakytus ir tiekėjo suteiktus šių paslaugų kiekius, atitinkančius PS pateiktus reikalavimus.</w:t>
      </w:r>
    </w:p>
    <w:p w14:paraId="248B10E9" w14:textId="77777777" w:rsidR="00AD024C" w:rsidRPr="00CB108A" w:rsidRDefault="00AD024C" w:rsidP="00AD024C">
      <w:pPr>
        <w:pStyle w:val="Sraopastraipa"/>
        <w:autoSpaceDE w:val="0"/>
        <w:autoSpaceDN w:val="0"/>
        <w:adjustRightInd w:val="0"/>
        <w:ind w:left="0"/>
        <w:rPr>
          <w:rFonts w:ascii="Joosp" w:hAnsi="Joosp"/>
          <w:b/>
          <w:bCs/>
          <w:szCs w:val="24"/>
        </w:rPr>
      </w:pPr>
    </w:p>
    <w:p w14:paraId="06147624" w14:textId="27F05770" w:rsidR="00AD024C" w:rsidRPr="00CB108A" w:rsidRDefault="00AD024C" w:rsidP="00084CE8">
      <w:pPr>
        <w:pStyle w:val="Sraopastraipa"/>
        <w:numPr>
          <w:ilvl w:val="0"/>
          <w:numId w:val="1"/>
        </w:numPr>
        <w:tabs>
          <w:tab w:val="clear" w:pos="1440"/>
          <w:tab w:val="num" w:pos="501"/>
          <w:tab w:val="num" w:pos="567"/>
        </w:tabs>
        <w:autoSpaceDE w:val="0"/>
        <w:autoSpaceDN w:val="0"/>
        <w:adjustRightInd w:val="0"/>
        <w:ind w:left="0" w:firstLine="0"/>
        <w:jc w:val="left"/>
        <w:rPr>
          <w:rFonts w:ascii="Joosp" w:hAnsi="Joosp"/>
          <w:b/>
          <w:bCs/>
          <w:szCs w:val="24"/>
        </w:rPr>
      </w:pPr>
      <w:r w:rsidRPr="00CB108A">
        <w:rPr>
          <w:rFonts w:ascii="Joosp" w:hAnsi="Joosp"/>
          <w:b/>
          <w:bCs/>
          <w:szCs w:val="24"/>
        </w:rPr>
        <w:t xml:space="preserve">REIKALAVIMAI </w:t>
      </w:r>
      <w:r w:rsidR="00084CE8" w:rsidRPr="00CB108A">
        <w:rPr>
          <w:rFonts w:ascii="Joosp" w:hAnsi="Joosp"/>
          <w:b/>
          <w:bCs/>
          <w:szCs w:val="24"/>
        </w:rPr>
        <w:t>DRĖGMĘ – PURVĄ SUGERIANČIŲ KILIMĖLIŲ KEITIMO PASLAUGAI</w:t>
      </w:r>
    </w:p>
    <w:p w14:paraId="5A04FF18" w14:textId="77777777" w:rsidR="00AD024C" w:rsidRPr="00CB108A" w:rsidRDefault="00AD024C" w:rsidP="00AD024C">
      <w:pPr>
        <w:pStyle w:val="Sraopastraipa"/>
        <w:autoSpaceDE w:val="0"/>
        <w:autoSpaceDN w:val="0"/>
        <w:adjustRightInd w:val="0"/>
        <w:ind w:left="1440"/>
        <w:rPr>
          <w:rFonts w:ascii="Joosp" w:hAnsi="Joosp"/>
          <w:b/>
          <w:bCs/>
          <w:szCs w:val="24"/>
        </w:rPr>
      </w:pPr>
    </w:p>
    <w:p w14:paraId="742CDB07" w14:textId="10277951" w:rsidR="00554870" w:rsidRPr="00CB108A" w:rsidRDefault="00554870" w:rsidP="00554870">
      <w:pPr>
        <w:pStyle w:val="Sraopastraipa"/>
        <w:numPr>
          <w:ilvl w:val="1"/>
          <w:numId w:val="1"/>
        </w:numPr>
        <w:tabs>
          <w:tab w:val="clear" w:pos="360"/>
          <w:tab w:val="num" w:pos="426"/>
        </w:tabs>
        <w:ind w:left="0" w:firstLine="0"/>
        <w:rPr>
          <w:rFonts w:ascii="Joosp" w:hAnsi="Joosp"/>
          <w:szCs w:val="24"/>
        </w:rPr>
      </w:pPr>
      <w:r w:rsidRPr="00CB108A">
        <w:rPr>
          <w:rFonts w:ascii="Joosp" w:hAnsi="Joosp"/>
          <w:szCs w:val="24"/>
        </w:rPr>
        <w:t>Tiekėjas turi suteikti PS reikalaujamą drėgmę - purvą sugeriančio kilimėlio valymo ir jo keitimo paslaugą (toliau – DPSKP). DPSKP užsakoma pagal PS poreikį. DPSKP apima: PS užsakytų k</w:t>
      </w:r>
      <w:r w:rsidR="00E71509" w:rsidRPr="00CB108A">
        <w:rPr>
          <w:rFonts w:ascii="Joosp" w:hAnsi="Joosp"/>
          <w:szCs w:val="24"/>
        </w:rPr>
        <w:t>ilimėlių</w:t>
      </w:r>
      <w:r w:rsidRPr="00CB108A">
        <w:rPr>
          <w:rFonts w:ascii="Joosp" w:hAnsi="Joosp"/>
          <w:szCs w:val="24"/>
        </w:rPr>
        <w:t xml:space="preserve"> valymą ir keitimą. Kilimėlis turi būti tvarkingai paliktas prie pastatų įėjimų ir kitose PS nurodytose vietose. Tiekėjas turi PS nurodytu laiku ir dažniu kilimėlį pakeisti kitu kilimėliu atitinkančiu PS reikalavimus. Tiekėjas turi tiekti kokybišką kilimėlį ir užtikrinti reikalaujamą kilimėlio pakeitimo dažnį bei nuolat jį kontroliuoti. Reikalaujamas suteiktos paslaugos kokybės lygis: atlikus paslaugas, nešvarumų ir neatitikimų PS pateiktiems reikalavimams neturi būti. Orientaciniai kilimėlių kiekiai pateikti Priede Nr. 3 </w:t>
      </w:r>
      <w:r w:rsidR="008E4A84" w:rsidRPr="00CB108A">
        <w:rPr>
          <w:rFonts w:ascii="Joosp" w:hAnsi="Joosp"/>
          <w:szCs w:val="24"/>
        </w:rPr>
        <w:t>(D</w:t>
      </w:r>
      <w:r w:rsidRPr="00CB108A">
        <w:rPr>
          <w:rFonts w:ascii="Joosp" w:hAnsi="Joosp"/>
          <w:szCs w:val="24"/>
        </w:rPr>
        <w:t>rėgmę – purvą sugeriančių kilimėlių</w:t>
      </w:r>
      <w:r w:rsidR="00790E9A" w:rsidRPr="00CB108A">
        <w:rPr>
          <w:rFonts w:ascii="Joosp" w:hAnsi="Joosp"/>
          <w:szCs w:val="24"/>
        </w:rPr>
        <w:t xml:space="preserve"> keitimo</w:t>
      </w:r>
      <w:r w:rsidR="008E4A84" w:rsidRPr="00CB108A">
        <w:rPr>
          <w:rFonts w:ascii="Joosp" w:hAnsi="Joosp"/>
          <w:szCs w:val="24"/>
        </w:rPr>
        <w:t xml:space="preserve"> paslaugų objektai).</w:t>
      </w:r>
      <w:r w:rsidRPr="00CB108A">
        <w:rPr>
          <w:rFonts w:ascii="Joosp" w:hAnsi="Joosp"/>
          <w:szCs w:val="24"/>
        </w:rPr>
        <w:t xml:space="preserve"> </w:t>
      </w:r>
    </w:p>
    <w:p w14:paraId="030E1FE8" w14:textId="4EAAA681" w:rsidR="00AD024C" w:rsidRPr="00CB108A" w:rsidRDefault="00AD024C" w:rsidP="00554870">
      <w:pPr>
        <w:pStyle w:val="Sraopastraipa"/>
        <w:numPr>
          <w:ilvl w:val="1"/>
          <w:numId w:val="1"/>
        </w:numPr>
        <w:tabs>
          <w:tab w:val="num" w:pos="426"/>
        </w:tabs>
        <w:autoSpaceDE w:val="0"/>
        <w:autoSpaceDN w:val="0"/>
        <w:adjustRightInd w:val="0"/>
        <w:ind w:left="0" w:firstLine="0"/>
        <w:rPr>
          <w:rFonts w:ascii="Joosp" w:hAnsi="Joosp"/>
          <w:b/>
          <w:bCs/>
          <w:szCs w:val="24"/>
        </w:rPr>
      </w:pPr>
      <w:r w:rsidRPr="00CB108A">
        <w:rPr>
          <w:rFonts w:ascii="Joosp" w:hAnsi="Joosp"/>
          <w:szCs w:val="24"/>
        </w:rPr>
        <w:t>DPSKP įkainis skaičiuojamas pagal 1 (vieną) kilimėlio vienetą, atsižvelgiant į kilimėlio matmenis, įskaitant jo pakeitimą, į kurį turi būti įskaičiuotas 1 (vieno) karto paslaugos suteikimas pagal šiame skyriuje ir kituose šios techninės specifikacijos, jos prieduose, kituose pirkimo dokumentuose ir Sutartyje pateiktus reikalavimus ir su jais susiję kaštai. Paslaugos apmokamos pagal faktiškai PS užsakytus ir tiekėjo suteiktus šių paslaugų kiekius, atitinkančius PS pateiktus reikalavimus.</w:t>
      </w:r>
    </w:p>
    <w:p w14:paraId="62900082" w14:textId="3E1B142E" w:rsidR="00C13FB5" w:rsidRPr="00CB108A" w:rsidRDefault="00C13FB5" w:rsidP="00FF65DF">
      <w:pPr>
        <w:pStyle w:val="Sraopastraipa"/>
        <w:autoSpaceDE w:val="0"/>
        <w:autoSpaceDN w:val="0"/>
        <w:adjustRightInd w:val="0"/>
        <w:ind w:left="0"/>
        <w:rPr>
          <w:rFonts w:ascii="Joosp" w:hAnsi="Joosp"/>
          <w:b/>
          <w:szCs w:val="24"/>
        </w:rPr>
      </w:pPr>
    </w:p>
    <w:p w14:paraId="5BAF9431" w14:textId="77777777" w:rsidR="00AD024C" w:rsidRPr="00CB108A" w:rsidRDefault="00AD024C" w:rsidP="00AD024C">
      <w:pPr>
        <w:pStyle w:val="Sraopastraipa"/>
        <w:numPr>
          <w:ilvl w:val="0"/>
          <w:numId w:val="1"/>
        </w:numPr>
        <w:tabs>
          <w:tab w:val="clear" w:pos="1440"/>
          <w:tab w:val="num" w:pos="501"/>
          <w:tab w:val="left" w:pos="567"/>
          <w:tab w:val="num" w:pos="4329"/>
        </w:tabs>
        <w:ind w:left="0" w:firstLine="0"/>
        <w:jc w:val="left"/>
        <w:rPr>
          <w:rFonts w:ascii="Joosp" w:hAnsi="Joosp"/>
          <w:b/>
          <w:bCs/>
          <w:szCs w:val="24"/>
        </w:rPr>
      </w:pPr>
      <w:r w:rsidRPr="00CB108A">
        <w:rPr>
          <w:rFonts w:ascii="Joosp" w:hAnsi="Joosp"/>
          <w:b/>
          <w:szCs w:val="24"/>
        </w:rPr>
        <w:t>REIKALAVIMAI ĮKAINIŲ SKAIČIAVIMUI IR PASIŪLYMO TEIKIMUI</w:t>
      </w:r>
    </w:p>
    <w:p w14:paraId="79D50A9E" w14:textId="77777777" w:rsidR="00AD024C" w:rsidRPr="00CB108A" w:rsidRDefault="00AD024C" w:rsidP="00AD024C">
      <w:pPr>
        <w:autoSpaceDE w:val="0"/>
        <w:autoSpaceDN w:val="0"/>
        <w:adjustRightInd w:val="0"/>
        <w:rPr>
          <w:rFonts w:ascii="Joosp" w:hAnsi="Joosp"/>
          <w:b/>
          <w:sz w:val="24"/>
          <w:szCs w:val="24"/>
        </w:rPr>
      </w:pPr>
    </w:p>
    <w:p w14:paraId="7D054209" w14:textId="3D4A0C15" w:rsidR="00AD024C" w:rsidRPr="00CB108A" w:rsidRDefault="00AD024C" w:rsidP="00AD024C">
      <w:pPr>
        <w:pStyle w:val="Sraopastraipa"/>
        <w:numPr>
          <w:ilvl w:val="1"/>
          <w:numId w:val="1"/>
        </w:numPr>
        <w:tabs>
          <w:tab w:val="left" w:pos="567"/>
          <w:tab w:val="num" w:pos="2204"/>
        </w:tabs>
        <w:ind w:left="0" w:firstLine="0"/>
        <w:rPr>
          <w:rFonts w:ascii="Joosp" w:hAnsi="Joosp"/>
          <w:szCs w:val="24"/>
        </w:rPr>
      </w:pPr>
      <w:r w:rsidRPr="00CB108A">
        <w:rPr>
          <w:rFonts w:ascii="Joosp" w:hAnsi="Joosp"/>
          <w:szCs w:val="24"/>
        </w:rPr>
        <w:t xml:space="preserve">Ši techninė specifikacija apima valymo ir priežiūros paslaugas PS vidaus patalpoms ir lauko teritorijai. Techninėje specifikacijoje, šio pirkimo dokumentuose ir Sutartyje nurodyti reikalavimai, reikalingos paslaugos ir jų rezultatai, darbai, priemonės, prekės, mokesčiai ir kiti reikalingi resursai pirkimo objektui suteikti ir įgyvendinti turi būti įskaičiuoti į reikalaujamų įkainių kainą. Sutarties vykdymo metu paslaugos suteikiamos pagal tiekėjo pateiktus įkainius, visus pateiktus reikalavimus tiekėjas vykdo savo sąskaita, išskyrus atvejus, jeigu pirkimo dokumentuose yra nurodyta, kad atitinkami reikalavimai yra vykdomi PS sąskaita. </w:t>
      </w:r>
    </w:p>
    <w:p w14:paraId="4DC3502D" w14:textId="77777777" w:rsidR="00AD024C" w:rsidRPr="00CB108A" w:rsidRDefault="00AD024C" w:rsidP="00AD024C">
      <w:pPr>
        <w:pStyle w:val="Sraopastraipa"/>
        <w:numPr>
          <w:ilvl w:val="1"/>
          <w:numId w:val="1"/>
        </w:numPr>
        <w:tabs>
          <w:tab w:val="left" w:pos="567"/>
          <w:tab w:val="num" w:pos="2204"/>
        </w:tabs>
        <w:ind w:left="0" w:firstLine="0"/>
        <w:rPr>
          <w:rFonts w:ascii="Joosp" w:hAnsi="Joosp"/>
          <w:szCs w:val="24"/>
        </w:rPr>
      </w:pPr>
      <w:r w:rsidRPr="00CB108A">
        <w:rPr>
          <w:rFonts w:ascii="Joosp" w:hAnsi="Joosp"/>
          <w:szCs w:val="24"/>
        </w:rPr>
        <w:t>T</w:t>
      </w:r>
      <w:r w:rsidRPr="00CB108A">
        <w:rPr>
          <w:rFonts w:ascii="Joosp" w:hAnsi="Joosp"/>
          <w:szCs w:val="24"/>
          <w:shd w:val="clear" w:color="auto" w:fill="FFFFFF"/>
        </w:rPr>
        <w:t>ie</w:t>
      </w:r>
      <w:r w:rsidRPr="00CB108A">
        <w:rPr>
          <w:rFonts w:ascii="Joosp" w:hAnsi="Joosp"/>
          <w:szCs w:val="24"/>
        </w:rPr>
        <w:t xml:space="preserve">kėjas skaičiuodamas įkainius ir teikdamas pasiūlymą, turi įsivertinti reikalingus resursus ir atitinkamas aplinkybes, kurios gali turėti įtakos pasiūlytam įkainiui ir pasiūlymo kainai bei pasilikti reikalingą rezervą šių faktorių valdymui, kuris bus būtinas reikalavimų </w:t>
      </w:r>
      <w:r w:rsidRPr="00CB108A">
        <w:rPr>
          <w:rFonts w:ascii="Joosp" w:hAnsi="Joosp"/>
          <w:szCs w:val="24"/>
        </w:rPr>
        <w:lastRenderedPageBreak/>
        <w:t>įvykdymui ir rezultatų suteikimui</w:t>
      </w:r>
      <w:r w:rsidRPr="00CB108A">
        <w:rPr>
          <w:rStyle w:val="Puslapioinaosnuoroda"/>
          <w:rFonts w:ascii="Joosp" w:hAnsi="Joosp"/>
          <w:szCs w:val="24"/>
        </w:rPr>
        <w:footnoteReference w:id="49"/>
      </w:r>
      <w:r w:rsidRPr="00CB108A">
        <w:rPr>
          <w:rFonts w:ascii="Joosp" w:hAnsi="Joosp"/>
          <w:szCs w:val="24"/>
        </w:rPr>
        <w:t>. T</w:t>
      </w:r>
      <w:r w:rsidRPr="00CB108A">
        <w:rPr>
          <w:rFonts w:ascii="Joosp" w:hAnsi="Joosp"/>
          <w:szCs w:val="24"/>
          <w:shd w:val="clear" w:color="auto" w:fill="FFFFFF"/>
        </w:rPr>
        <w:t>ie</w:t>
      </w:r>
      <w:r w:rsidRPr="00CB108A">
        <w:rPr>
          <w:rFonts w:ascii="Joosp" w:hAnsi="Joosp"/>
          <w:szCs w:val="24"/>
        </w:rPr>
        <w:t>kėjas pasiūlymo įkainius ir pasiūlymo kainą turi įsivertinti pagal pateiktus reikalavimus</w:t>
      </w:r>
      <w:r w:rsidRPr="00CB108A">
        <w:rPr>
          <w:rFonts w:ascii="Joosp" w:hAnsi="Joosp"/>
          <w:color w:val="000000" w:themeColor="text1"/>
          <w:szCs w:val="24"/>
        </w:rPr>
        <w:t xml:space="preserve">, orientacinius kiekius, plotus ir apimtis, įskaitant </w:t>
      </w:r>
      <w:r w:rsidRPr="00CB108A">
        <w:rPr>
          <w:rFonts w:ascii="Joosp" w:hAnsi="Joosp"/>
          <w:szCs w:val="24"/>
        </w:rPr>
        <w:t xml:space="preserve">Lietuvos Respublikos teisės ir norminių aktų reglamentuose pateiktus reikalavimus tokių paslaugų teikimui bei turimą ir (ar) bendrą patirtį ir kitus atitinkamus faktorius, kad būtų užtikrintas sklandus paslaugų teikimas ir pirkimo objekto tikslo įgyvendinimas visos Sutarties vykdymo metu. </w:t>
      </w:r>
    </w:p>
    <w:p w14:paraId="58E7A065" w14:textId="77777777" w:rsidR="00AD024C" w:rsidRPr="00CB108A" w:rsidRDefault="00AD024C" w:rsidP="00AD024C">
      <w:pPr>
        <w:pStyle w:val="Sraopastraipa"/>
        <w:numPr>
          <w:ilvl w:val="1"/>
          <w:numId w:val="1"/>
        </w:numPr>
        <w:tabs>
          <w:tab w:val="left" w:pos="567"/>
          <w:tab w:val="num" w:pos="2204"/>
        </w:tabs>
        <w:ind w:left="0" w:firstLine="0"/>
        <w:rPr>
          <w:rFonts w:ascii="Joosp" w:hAnsi="Joosp"/>
          <w:szCs w:val="24"/>
        </w:rPr>
      </w:pPr>
      <w:r w:rsidRPr="00CB108A">
        <w:rPr>
          <w:rFonts w:ascii="Joosp" w:eastAsia="Times New Roman" w:hAnsi="Joosp"/>
          <w:szCs w:val="24"/>
        </w:rPr>
        <w:t>Teikiant reikalaujamas paslaugas, galimai, kai kurios funkcinės zonos, patalpos, pastatai, lauko teritorija ir (ar) jų elementai, paviršiai ir dangos gali turėti daugiau nešvarumų ir neatitikimų nei kiti tos pačios ar panašios specifikos dangos, paviršiai, elementai, patalpos, pastatai, lauko teritorija ir (ar) funkcinės zonos, t</w:t>
      </w:r>
      <w:r w:rsidRPr="00CB108A">
        <w:rPr>
          <w:rFonts w:ascii="Joosp" w:hAnsi="Joosp"/>
          <w:szCs w:val="24"/>
          <w:shd w:val="clear" w:color="auto" w:fill="FFFFFF"/>
        </w:rPr>
        <w:t>ie</w:t>
      </w:r>
      <w:r w:rsidRPr="00CB108A">
        <w:rPr>
          <w:rFonts w:ascii="Joosp" w:eastAsia="Times New Roman" w:hAnsi="Joosp"/>
          <w:szCs w:val="24"/>
        </w:rPr>
        <w:t>kėjas turi įsivertinti šiuos bei kitus faktorius</w:t>
      </w:r>
      <w:r w:rsidRPr="00CB108A">
        <w:rPr>
          <w:rStyle w:val="Puslapioinaosnuoroda"/>
          <w:rFonts w:ascii="Joosp" w:eastAsia="Times New Roman" w:hAnsi="Joosp"/>
          <w:szCs w:val="24"/>
        </w:rPr>
        <w:footnoteReference w:id="50"/>
      </w:r>
      <w:r w:rsidRPr="00CB108A">
        <w:rPr>
          <w:rFonts w:ascii="Joosp" w:eastAsia="Times New Roman" w:hAnsi="Joosp"/>
          <w:szCs w:val="24"/>
        </w:rPr>
        <w:t>, susijusias, esamas ar galimas rizikas bei prevencijos priemones, kurių t</w:t>
      </w:r>
      <w:r w:rsidRPr="00CB108A">
        <w:rPr>
          <w:rFonts w:ascii="Joosp" w:hAnsi="Joosp"/>
          <w:szCs w:val="24"/>
          <w:shd w:val="clear" w:color="auto" w:fill="FFFFFF"/>
        </w:rPr>
        <w:t>ie</w:t>
      </w:r>
      <w:r w:rsidRPr="00CB108A">
        <w:rPr>
          <w:rFonts w:ascii="Joosp" w:eastAsia="Times New Roman" w:hAnsi="Joosp"/>
          <w:szCs w:val="24"/>
        </w:rPr>
        <w:t>kėjas imsis rizikoms pašalinti, sumažinti, eliminuoti bei atitinkamus kaštus</w:t>
      </w:r>
      <w:r w:rsidRPr="00CB108A">
        <w:rPr>
          <w:rStyle w:val="Puslapioinaosnuoroda"/>
          <w:rFonts w:ascii="Joosp" w:eastAsia="Times New Roman" w:hAnsi="Joosp"/>
          <w:szCs w:val="24"/>
        </w:rPr>
        <w:footnoteReference w:id="51"/>
      </w:r>
      <w:r w:rsidRPr="00CB108A">
        <w:rPr>
          <w:rFonts w:ascii="Joosp" w:eastAsia="Times New Roman" w:hAnsi="Joosp"/>
          <w:szCs w:val="24"/>
        </w:rPr>
        <w:t xml:space="preserve"> įsitraukti į paslaugų įkainį ir pasiūlymo kainą.</w:t>
      </w:r>
    </w:p>
    <w:p w14:paraId="4901188F" w14:textId="508449DF" w:rsidR="00AD024C" w:rsidRPr="00CB108A" w:rsidRDefault="00AD024C" w:rsidP="00AD024C">
      <w:pPr>
        <w:pStyle w:val="Sraopastraipa"/>
        <w:numPr>
          <w:ilvl w:val="1"/>
          <w:numId w:val="1"/>
        </w:numPr>
        <w:tabs>
          <w:tab w:val="left" w:pos="567"/>
          <w:tab w:val="num" w:pos="2204"/>
        </w:tabs>
        <w:ind w:left="0" w:firstLine="0"/>
        <w:rPr>
          <w:rFonts w:ascii="Joosp" w:hAnsi="Joosp"/>
          <w:szCs w:val="24"/>
        </w:rPr>
      </w:pPr>
      <w:r w:rsidRPr="00CB108A">
        <w:rPr>
          <w:rFonts w:ascii="Joosp" w:hAnsi="Joosp"/>
          <w:szCs w:val="24"/>
        </w:rPr>
        <w:t>Kartu su pasiūlymu tiekėjas turi pateikti užpildytus PS perkamų paslaugų įkainius. Tiekėjas turi pateikti įkainius kiekvienai reikalaujamai paslaugai, atsižvelgiant į kiekvieną pirkimo objekto dalį. Įkainis teikiamas iki 4 (keturių) skaičių po kablelio tikslumu. Jeigu tiekėjas palieka tuščią vieną ir daugiau paslaugų įkainių eilučių – pasiūlymas bus atmetamas. Jeigu tiekėjas palieka / įveda 0 (nulį) atitinkamoje įkainių eilutėje, tai reiškia, jog tiekėjas prisiima atsakomybę teikti atitinkamas paslaugas, kurios turi nurodytą įkainį 0 (nulis EUR, 00 ct) nemokamai, nepriklausomai nuo to, kokį paslaugų kiekį užsisakys PS, neviršijant maksimalaus pirkimo objekto vertės. Visos paslaugos bus užsakomos pagal PS poreikį. Užsakius paslaugas tiekėjas turi susiderinti su PS jų atlikimo laiką per PS nurodytą laikotarpį, jeigu tiekėjas nesusiderina paslaugų atlikimo laiko per PS nurodytą laikotarpį, PS vienašališkai turi teisę pareikalauti teikti paslaugas PS nurodytomis datomis ir laiku bei taikyti numatytas prievolių įvykdymo užtikrinimo priemones.</w:t>
      </w:r>
    </w:p>
    <w:p w14:paraId="4A1805EF" w14:textId="77777777" w:rsidR="00AD024C" w:rsidRPr="00CB108A" w:rsidRDefault="00AD024C" w:rsidP="00AD024C">
      <w:pPr>
        <w:tabs>
          <w:tab w:val="left" w:pos="993"/>
        </w:tabs>
        <w:rPr>
          <w:rFonts w:ascii="Joosp" w:hAnsi="Joosp"/>
          <w:color w:val="000000" w:themeColor="text1"/>
          <w:sz w:val="24"/>
          <w:szCs w:val="24"/>
        </w:rPr>
      </w:pPr>
    </w:p>
    <w:p w14:paraId="16A86F74" w14:textId="77777777" w:rsidR="00AD024C" w:rsidRPr="00CB108A" w:rsidRDefault="00AD024C" w:rsidP="00AD024C">
      <w:pPr>
        <w:pStyle w:val="Sraopastraipa"/>
        <w:numPr>
          <w:ilvl w:val="0"/>
          <w:numId w:val="1"/>
        </w:numPr>
        <w:tabs>
          <w:tab w:val="clear" w:pos="1440"/>
          <w:tab w:val="num" w:pos="501"/>
          <w:tab w:val="left" w:pos="567"/>
          <w:tab w:val="left" w:pos="709"/>
          <w:tab w:val="left" w:pos="993"/>
          <w:tab w:val="num" w:pos="4329"/>
        </w:tabs>
        <w:ind w:left="0" w:firstLine="0"/>
        <w:jc w:val="left"/>
        <w:rPr>
          <w:rFonts w:ascii="Joosp" w:hAnsi="Joosp"/>
          <w:b/>
          <w:bCs/>
          <w:szCs w:val="24"/>
        </w:rPr>
      </w:pPr>
      <w:r w:rsidRPr="00CB108A">
        <w:rPr>
          <w:rFonts w:ascii="Joosp" w:hAnsi="Joosp"/>
          <w:b/>
          <w:bCs/>
          <w:caps/>
          <w:szCs w:val="24"/>
        </w:rPr>
        <w:t>kitos pirkimo OBJEKTO SAVYBĖS</w:t>
      </w:r>
    </w:p>
    <w:p w14:paraId="56C86F82" w14:textId="77777777" w:rsidR="00AD024C" w:rsidRPr="00CB108A" w:rsidRDefault="00AD024C" w:rsidP="00AD024C">
      <w:pPr>
        <w:pStyle w:val="Sraopastraipa"/>
        <w:tabs>
          <w:tab w:val="left" w:pos="426"/>
          <w:tab w:val="left" w:pos="709"/>
          <w:tab w:val="left" w:pos="993"/>
        </w:tabs>
        <w:ind w:left="0"/>
        <w:rPr>
          <w:rFonts w:ascii="Joosp" w:hAnsi="Joosp"/>
          <w:b/>
          <w:bCs/>
          <w:szCs w:val="24"/>
        </w:rPr>
      </w:pPr>
    </w:p>
    <w:p w14:paraId="626ABB2C" w14:textId="77777777" w:rsidR="00AD024C" w:rsidRPr="00CB108A" w:rsidRDefault="00AD024C" w:rsidP="00AD024C">
      <w:pPr>
        <w:pStyle w:val="Sraopastraipa"/>
        <w:numPr>
          <w:ilvl w:val="1"/>
          <w:numId w:val="1"/>
        </w:numPr>
        <w:tabs>
          <w:tab w:val="left" w:pos="567"/>
          <w:tab w:val="left" w:pos="709"/>
          <w:tab w:val="left" w:pos="993"/>
          <w:tab w:val="num" w:pos="2204"/>
        </w:tabs>
        <w:ind w:left="0" w:firstLine="0"/>
        <w:rPr>
          <w:rFonts w:ascii="Joosp" w:hAnsi="Joosp"/>
          <w:b/>
          <w:bCs/>
          <w:color w:val="000000" w:themeColor="text1"/>
          <w:szCs w:val="24"/>
        </w:rPr>
      </w:pPr>
      <w:r w:rsidRPr="00CB108A">
        <w:rPr>
          <w:rFonts w:ascii="Joosp" w:hAnsi="Joosp"/>
          <w:szCs w:val="24"/>
        </w:rPr>
        <w:t xml:space="preserve">PS įsipareigoja išduoti praėjimo leidimus tiekėjo nurodytiems darbuotojams. </w:t>
      </w:r>
    </w:p>
    <w:p w14:paraId="339B64DF" w14:textId="77777777" w:rsidR="00AD024C" w:rsidRPr="00CB108A" w:rsidRDefault="00AD024C" w:rsidP="00AD024C">
      <w:pPr>
        <w:pStyle w:val="Sraopastraipa"/>
        <w:numPr>
          <w:ilvl w:val="1"/>
          <w:numId w:val="1"/>
        </w:numPr>
        <w:tabs>
          <w:tab w:val="left" w:pos="567"/>
          <w:tab w:val="left" w:pos="709"/>
          <w:tab w:val="left" w:pos="993"/>
          <w:tab w:val="num" w:pos="2204"/>
        </w:tabs>
        <w:ind w:left="0" w:firstLine="0"/>
        <w:rPr>
          <w:rFonts w:ascii="Joosp" w:hAnsi="Joosp"/>
          <w:b/>
          <w:bCs/>
          <w:szCs w:val="24"/>
        </w:rPr>
      </w:pPr>
      <w:r w:rsidRPr="00CB108A">
        <w:rPr>
          <w:rFonts w:ascii="Joosp" w:hAnsi="Joosp"/>
          <w:szCs w:val="24"/>
        </w:rPr>
        <w:t>Sutarties vykdymo metu tiekėjas įsipareigoja patikrinti savo darbuotojų, paskirtų teikti paslaugas PS, teistumą, to pareikalavus PS.</w:t>
      </w:r>
    </w:p>
    <w:p w14:paraId="6B798957" w14:textId="77777777" w:rsidR="00AD024C" w:rsidRPr="00CB108A" w:rsidRDefault="00AD024C" w:rsidP="00AD024C">
      <w:pPr>
        <w:pStyle w:val="Sraopastraipa"/>
        <w:numPr>
          <w:ilvl w:val="1"/>
          <w:numId w:val="1"/>
        </w:numPr>
        <w:tabs>
          <w:tab w:val="left" w:pos="567"/>
          <w:tab w:val="left" w:pos="709"/>
          <w:tab w:val="left" w:pos="993"/>
          <w:tab w:val="num" w:pos="2204"/>
        </w:tabs>
        <w:ind w:left="0" w:firstLine="0"/>
        <w:rPr>
          <w:rFonts w:ascii="Joosp" w:hAnsi="Joosp"/>
          <w:b/>
          <w:bCs/>
          <w:szCs w:val="24"/>
        </w:rPr>
      </w:pPr>
      <w:r w:rsidRPr="00CB108A">
        <w:rPr>
          <w:rFonts w:ascii="Joosp" w:hAnsi="Joosp"/>
          <w:szCs w:val="24"/>
        </w:rPr>
        <w:t xml:space="preserve">Pasikeitus įprastinių valymo paslaugų apimties poreikiams, PS pateikia tiekėjui pakeistas įprastinio valymo paslaugų apimtis prieš 5 darbo dienas iki paslaugos teikimo pradžios, jei PS nenurodo kitaip. </w:t>
      </w:r>
    </w:p>
    <w:p w14:paraId="3096AFA4" w14:textId="77777777" w:rsidR="00AD024C" w:rsidRPr="00CB108A" w:rsidRDefault="00AD024C" w:rsidP="00AD024C">
      <w:pPr>
        <w:pStyle w:val="Sraopastraipa"/>
        <w:numPr>
          <w:ilvl w:val="1"/>
          <w:numId w:val="1"/>
        </w:numPr>
        <w:tabs>
          <w:tab w:val="left" w:pos="567"/>
          <w:tab w:val="left" w:pos="709"/>
          <w:tab w:val="left" w:pos="993"/>
          <w:tab w:val="num" w:pos="2204"/>
        </w:tabs>
        <w:ind w:left="0" w:firstLine="0"/>
        <w:rPr>
          <w:rFonts w:ascii="Joosp" w:hAnsi="Joosp"/>
          <w:b/>
          <w:bCs/>
          <w:szCs w:val="24"/>
        </w:rPr>
      </w:pPr>
      <w:r w:rsidRPr="00CB108A">
        <w:rPr>
          <w:rFonts w:ascii="Joosp" w:hAnsi="Joosp"/>
          <w:szCs w:val="24"/>
        </w:rPr>
        <w:t xml:space="preserve">Paslaugos perkamos pagal PS poreikį. PS neįsipareigoja užsakyti visų pirkimo dokumentuose nurodytų paslaugų. PS įsipareigoja apmokėti už užsakytas ir faktiškai suteiktas paslaugas, kurių rezultatai atitinka nurodytus reikalavimus. </w:t>
      </w:r>
    </w:p>
    <w:p w14:paraId="1FDCE2BF" w14:textId="77777777" w:rsidR="00AD024C" w:rsidRPr="00CB108A" w:rsidRDefault="00AD024C" w:rsidP="00AD024C">
      <w:pPr>
        <w:pStyle w:val="Sraopastraipa"/>
        <w:numPr>
          <w:ilvl w:val="1"/>
          <w:numId w:val="1"/>
        </w:numPr>
        <w:tabs>
          <w:tab w:val="left" w:pos="567"/>
          <w:tab w:val="left" w:pos="709"/>
          <w:tab w:val="left" w:pos="993"/>
          <w:tab w:val="num" w:pos="2204"/>
        </w:tabs>
        <w:ind w:left="0" w:firstLine="0"/>
        <w:rPr>
          <w:rFonts w:ascii="Joosp" w:hAnsi="Joosp"/>
          <w:b/>
          <w:bCs/>
          <w:szCs w:val="24"/>
        </w:rPr>
      </w:pPr>
      <w:r w:rsidRPr="00CB108A">
        <w:rPr>
          <w:rFonts w:ascii="Joosp" w:hAnsi="Joosp"/>
          <w:szCs w:val="24"/>
        </w:rPr>
        <w:t>PS turi teisę pagal poreikį koreguoti perkamų paslaugų apimtis, t. y. paslaugų apimtys gali keistis keičiantis PS planams, objektams, pastatams, lauko teritorijos, patalpų apkrautumui, intensyvumui ar atsiradus kitoms aplinkybėms, atsižvelgiant į remontų ar kitas situacijas bei tai lemiančius faktorius, neviršijant maksimalios Sutarties kainos.</w:t>
      </w:r>
    </w:p>
    <w:p w14:paraId="77F38DC1" w14:textId="77777777" w:rsidR="00AD024C" w:rsidRPr="00CB108A" w:rsidRDefault="00AD024C" w:rsidP="00AD024C">
      <w:pPr>
        <w:pStyle w:val="Sraopastraipa"/>
        <w:numPr>
          <w:ilvl w:val="1"/>
          <w:numId w:val="1"/>
        </w:numPr>
        <w:tabs>
          <w:tab w:val="left" w:pos="567"/>
          <w:tab w:val="left" w:pos="709"/>
          <w:tab w:val="left" w:pos="993"/>
          <w:tab w:val="num" w:pos="2204"/>
        </w:tabs>
        <w:ind w:left="0" w:firstLine="0"/>
        <w:rPr>
          <w:rFonts w:ascii="Joosp" w:hAnsi="Joosp"/>
          <w:b/>
          <w:bCs/>
          <w:szCs w:val="24"/>
        </w:rPr>
      </w:pPr>
      <w:r w:rsidRPr="00CB108A">
        <w:rPr>
          <w:rFonts w:ascii="Joosp" w:hAnsi="Joosp"/>
          <w:szCs w:val="24"/>
        </w:rPr>
        <w:t>Tiekėjas kartą į ketvirtį PS pateikia bendrinę ataskaitą apie suteiktas paslaugas, ataskaitos forma suderinama su PS per 5 darbo dienas po Sutarties pasirašymo.</w:t>
      </w:r>
    </w:p>
    <w:p w14:paraId="5592132F" w14:textId="77777777" w:rsidR="00AD024C" w:rsidRPr="00CB108A" w:rsidRDefault="00AD024C" w:rsidP="00AD024C">
      <w:pPr>
        <w:pStyle w:val="Sraopastraipa"/>
        <w:numPr>
          <w:ilvl w:val="1"/>
          <w:numId w:val="1"/>
        </w:numPr>
        <w:tabs>
          <w:tab w:val="left" w:pos="567"/>
          <w:tab w:val="left" w:pos="709"/>
          <w:tab w:val="left" w:pos="993"/>
          <w:tab w:val="num" w:pos="2204"/>
        </w:tabs>
        <w:ind w:left="0" w:firstLine="0"/>
        <w:rPr>
          <w:rFonts w:ascii="Joosp" w:hAnsi="Joosp"/>
          <w:b/>
          <w:bCs/>
          <w:szCs w:val="24"/>
        </w:rPr>
      </w:pPr>
      <w:r w:rsidRPr="00CB108A">
        <w:rPr>
          <w:rFonts w:ascii="Joosp" w:hAnsi="Joosp"/>
          <w:szCs w:val="24"/>
        </w:rPr>
        <w:t xml:space="preserve">Visos paslaugos apmokamos pagal raštiškai PS pateiktus užsakymus. Paslaugos turi būti suteiktos pagal tokių PS užsakytų paslaugų pateiktus reikalavimus, pilna apimtimi. Jeigu </w:t>
      </w:r>
      <w:r w:rsidRPr="00CB108A">
        <w:rPr>
          <w:rFonts w:ascii="Joosp" w:hAnsi="Joosp"/>
          <w:szCs w:val="24"/>
        </w:rPr>
        <w:lastRenderedPageBreak/>
        <w:t>atitinkama paslauga ar jos dalis jau yra įtraukta į užsakomą atlikti paslaugos apimtį – papildomai ji negali būti apmokestinama pagal kitos(-ų) paslaugos(-ų) ar jų dalių įkainį(-ius).</w:t>
      </w:r>
    </w:p>
    <w:p w14:paraId="5FF6C578" w14:textId="77777777" w:rsidR="00AD024C" w:rsidRPr="00CB108A" w:rsidRDefault="00AD024C" w:rsidP="00AD024C">
      <w:pPr>
        <w:pStyle w:val="Sraopastraipa"/>
        <w:numPr>
          <w:ilvl w:val="1"/>
          <w:numId w:val="1"/>
        </w:numPr>
        <w:tabs>
          <w:tab w:val="left" w:pos="567"/>
          <w:tab w:val="left" w:pos="709"/>
          <w:tab w:val="left" w:pos="993"/>
          <w:tab w:val="num" w:pos="2204"/>
        </w:tabs>
        <w:ind w:left="0" w:firstLine="0"/>
        <w:rPr>
          <w:rFonts w:ascii="Joosp" w:hAnsi="Joosp"/>
          <w:b/>
          <w:bCs/>
          <w:szCs w:val="24"/>
        </w:rPr>
      </w:pPr>
      <w:r w:rsidRPr="00CB108A">
        <w:rPr>
          <w:rFonts w:ascii="Joosp" w:hAnsi="Joosp"/>
          <w:szCs w:val="24"/>
        </w:rPr>
        <w:t xml:space="preserve">Tiekėjas sutinka ir įsipareigoja kas ketvirtį pateikti savo darbuotojų, įskaitant subrangovų (jeigu tokių yra), paskirtų teikti paslaugas PS, SODRA duomenis, nepažeidžiant asmens duomenų apsaugos. </w:t>
      </w:r>
    </w:p>
    <w:p w14:paraId="19026CCE" w14:textId="77777777" w:rsidR="00AD024C" w:rsidRPr="00CB108A" w:rsidRDefault="00AD024C" w:rsidP="00AD024C">
      <w:pPr>
        <w:pStyle w:val="Sraopastraipa"/>
        <w:tabs>
          <w:tab w:val="left" w:pos="426"/>
          <w:tab w:val="left" w:pos="709"/>
          <w:tab w:val="left" w:pos="993"/>
        </w:tabs>
        <w:ind w:left="357"/>
        <w:rPr>
          <w:rFonts w:ascii="Joosp" w:hAnsi="Joosp"/>
          <w:b/>
          <w:bCs/>
          <w:szCs w:val="24"/>
        </w:rPr>
      </w:pPr>
    </w:p>
    <w:p w14:paraId="0D14D702" w14:textId="77777777" w:rsidR="00AD024C" w:rsidRPr="00CB108A" w:rsidRDefault="00AD024C" w:rsidP="00AD024C">
      <w:pPr>
        <w:pStyle w:val="Sraopastraipa"/>
        <w:numPr>
          <w:ilvl w:val="0"/>
          <w:numId w:val="1"/>
        </w:numPr>
        <w:tabs>
          <w:tab w:val="clear" w:pos="1440"/>
          <w:tab w:val="num" w:pos="501"/>
          <w:tab w:val="left" w:pos="567"/>
          <w:tab w:val="left" w:pos="1134"/>
        </w:tabs>
        <w:ind w:left="4329" w:hanging="4329"/>
        <w:rPr>
          <w:rFonts w:ascii="Joosp" w:hAnsi="Joosp"/>
          <w:b/>
          <w:bCs/>
          <w:szCs w:val="24"/>
        </w:rPr>
      </w:pPr>
      <w:r w:rsidRPr="00CB108A">
        <w:rPr>
          <w:rFonts w:ascii="Joosp" w:hAnsi="Joosp"/>
          <w:b/>
          <w:bCs/>
          <w:szCs w:val="24"/>
        </w:rPr>
        <w:t>DOKUMENTAI, REIKALAUJAMI PRISTATYTI SUTARTIES VYKDYMO METU</w:t>
      </w:r>
    </w:p>
    <w:p w14:paraId="738915BB" w14:textId="77777777" w:rsidR="00AD024C" w:rsidRPr="00CB108A" w:rsidRDefault="00AD024C" w:rsidP="00AD024C">
      <w:pPr>
        <w:pStyle w:val="Sraopastraipa"/>
        <w:tabs>
          <w:tab w:val="left" w:pos="993"/>
          <w:tab w:val="left" w:pos="1134"/>
        </w:tabs>
        <w:ind w:left="4329"/>
        <w:rPr>
          <w:rFonts w:ascii="Joosp" w:hAnsi="Joosp"/>
          <w:b/>
          <w:bCs/>
          <w:szCs w:val="24"/>
        </w:rPr>
      </w:pPr>
    </w:p>
    <w:p w14:paraId="6D139500" w14:textId="046E7E33" w:rsidR="00AD024C" w:rsidRPr="00CB108A" w:rsidRDefault="00AD024C" w:rsidP="00AD024C">
      <w:pPr>
        <w:pStyle w:val="Sraopastraipa"/>
        <w:numPr>
          <w:ilvl w:val="1"/>
          <w:numId w:val="1"/>
        </w:numPr>
        <w:tabs>
          <w:tab w:val="left" w:pos="567"/>
          <w:tab w:val="left" w:pos="1134"/>
          <w:tab w:val="num" w:pos="2127"/>
          <w:tab w:val="num" w:pos="2204"/>
        </w:tabs>
        <w:ind w:left="0" w:firstLine="0"/>
        <w:rPr>
          <w:rFonts w:ascii="Joosp" w:hAnsi="Joosp"/>
          <w:szCs w:val="24"/>
        </w:rPr>
      </w:pPr>
      <w:r w:rsidRPr="00CB108A">
        <w:rPr>
          <w:rFonts w:ascii="Joosp" w:hAnsi="Joosp"/>
          <w:szCs w:val="24"/>
        </w:rPr>
        <w:t xml:space="preserve">Tiekėjas pateikia su PS suderintą suteiktų paslaugų perdavimo-priėmimo aktą. Sąskaita-faktūra turi būti pateikta per </w:t>
      </w:r>
      <w:r w:rsidR="00A42EAF" w:rsidRPr="00CB108A">
        <w:rPr>
          <w:rFonts w:ascii="Joosp" w:hAnsi="Joosp"/>
          <w:szCs w:val="24"/>
        </w:rPr>
        <w:t>,,SABIS</w:t>
      </w:r>
      <w:r w:rsidRPr="00CB108A">
        <w:rPr>
          <w:rFonts w:ascii="Joosp" w:hAnsi="Joosp"/>
          <w:szCs w:val="24"/>
        </w:rPr>
        <w:t>“</w:t>
      </w:r>
      <w:r w:rsidR="00A42EAF" w:rsidRPr="00CB108A">
        <w:rPr>
          <w:rFonts w:ascii="Joosp" w:hAnsi="Joosp"/>
          <w:szCs w:val="24"/>
        </w:rPr>
        <w:t xml:space="preserve"> sistemą</w:t>
      </w:r>
      <w:r w:rsidRPr="00CB108A">
        <w:rPr>
          <w:rFonts w:ascii="Joosp" w:hAnsi="Joosp"/>
          <w:szCs w:val="24"/>
        </w:rPr>
        <w:t xml:space="preserve">. Paslaugų perdavimo-priėmimo aktai pateikiami per 10 darbo dienų po kiekvieno mėnesio pabaigos, paslaugų perdavimo-priėmimo akte bei sąskaitoje-faktūroje turi būti pažymėtos PS pritaikytos baudos ir (ar) nuoskaitos (jeigu tokios buvo). </w:t>
      </w:r>
    </w:p>
    <w:p w14:paraId="23481AC3" w14:textId="77777777" w:rsidR="00AD024C" w:rsidRPr="00CB108A" w:rsidRDefault="00AD024C" w:rsidP="00AD024C">
      <w:pPr>
        <w:pStyle w:val="Sraopastraipa"/>
        <w:numPr>
          <w:ilvl w:val="1"/>
          <w:numId w:val="1"/>
        </w:numPr>
        <w:tabs>
          <w:tab w:val="left" w:pos="567"/>
          <w:tab w:val="left" w:pos="1134"/>
          <w:tab w:val="num" w:pos="2127"/>
          <w:tab w:val="num" w:pos="2204"/>
        </w:tabs>
        <w:ind w:left="0" w:firstLine="0"/>
        <w:rPr>
          <w:rFonts w:ascii="Joosp" w:hAnsi="Joosp"/>
          <w:szCs w:val="24"/>
        </w:rPr>
      </w:pPr>
      <w:r w:rsidRPr="00CB108A">
        <w:rPr>
          <w:rFonts w:ascii="Joosp" w:hAnsi="Joosp"/>
          <w:szCs w:val="24"/>
        </w:rPr>
        <w:t>Tiekėjo atlikto kiekvieno objekto savikontrolės audito ataskaitas, pretenzijų ir KPI ataskaitos turi būti pateiktos kas mėnesį per 5 darbo dienas po kiekvieno mėnesio pabaigos, jeigu PS nenurodo kitaip.</w:t>
      </w:r>
    </w:p>
    <w:p w14:paraId="203764C3" w14:textId="77777777" w:rsidR="00AD024C" w:rsidRPr="00CB108A" w:rsidRDefault="00AD024C" w:rsidP="00AD024C">
      <w:pPr>
        <w:pStyle w:val="Sraopastraipa"/>
        <w:numPr>
          <w:ilvl w:val="1"/>
          <w:numId w:val="1"/>
        </w:numPr>
        <w:tabs>
          <w:tab w:val="left" w:pos="567"/>
          <w:tab w:val="left" w:pos="1134"/>
          <w:tab w:val="num" w:pos="2127"/>
          <w:tab w:val="num" w:pos="2204"/>
        </w:tabs>
        <w:ind w:left="0" w:firstLine="0"/>
        <w:rPr>
          <w:rFonts w:ascii="Joosp" w:hAnsi="Joosp"/>
          <w:szCs w:val="24"/>
        </w:rPr>
      </w:pPr>
      <w:r w:rsidRPr="00CB108A">
        <w:rPr>
          <w:rFonts w:ascii="Joosp" w:hAnsi="Joosp"/>
          <w:szCs w:val="24"/>
        </w:rPr>
        <w:t>Tiekėjo darbuotojų apmokymų, sunaudotų higienos priemonių ir chemijos priemonių ataskaitas pagal objektus tiekėjas turi pateikti kas 6 mėn., jeigu PS nenurodo kitaip.</w:t>
      </w:r>
    </w:p>
    <w:p w14:paraId="5D574C9E" w14:textId="3E1723DC" w:rsidR="00AD024C" w:rsidRPr="00CB108A" w:rsidRDefault="00AD024C" w:rsidP="00AD024C">
      <w:pPr>
        <w:pStyle w:val="Sraopastraipa"/>
        <w:tabs>
          <w:tab w:val="left" w:pos="993"/>
        </w:tabs>
        <w:ind w:left="0"/>
        <w:rPr>
          <w:rFonts w:ascii="Joosp" w:hAnsi="Joosp"/>
          <w:szCs w:val="24"/>
        </w:rPr>
      </w:pPr>
    </w:p>
    <w:p w14:paraId="79233F8F" w14:textId="77777777" w:rsidR="00AD024C" w:rsidRPr="00CB108A" w:rsidRDefault="00AD024C" w:rsidP="00AD024C">
      <w:pPr>
        <w:pStyle w:val="Sraopastraipa"/>
        <w:numPr>
          <w:ilvl w:val="0"/>
          <w:numId w:val="1"/>
        </w:numPr>
        <w:tabs>
          <w:tab w:val="clear" w:pos="1440"/>
          <w:tab w:val="num" w:pos="501"/>
          <w:tab w:val="num" w:pos="567"/>
        </w:tabs>
        <w:ind w:left="0" w:firstLine="0"/>
        <w:rPr>
          <w:rFonts w:ascii="Joosp" w:hAnsi="Joosp"/>
          <w:b/>
          <w:bCs/>
          <w:szCs w:val="24"/>
        </w:rPr>
      </w:pPr>
      <w:r w:rsidRPr="00CB108A">
        <w:rPr>
          <w:rFonts w:ascii="Joosp" w:hAnsi="Joosp"/>
          <w:b/>
          <w:bCs/>
          <w:szCs w:val="24"/>
        </w:rPr>
        <w:t>TECHNINĖS SPECIFIKACIJOS PRIEDAI</w:t>
      </w:r>
    </w:p>
    <w:p w14:paraId="584A4769" w14:textId="77777777" w:rsidR="00AD024C" w:rsidRPr="00CB108A" w:rsidRDefault="00AD024C" w:rsidP="00AD024C">
      <w:pPr>
        <w:pStyle w:val="Sraopastraipa"/>
        <w:tabs>
          <w:tab w:val="left" w:pos="851"/>
        </w:tabs>
        <w:ind w:left="0"/>
        <w:rPr>
          <w:rFonts w:ascii="Joosp" w:hAnsi="Joosp"/>
          <w:b/>
          <w:bCs/>
          <w:szCs w:val="24"/>
        </w:rPr>
      </w:pPr>
    </w:p>
    <w:p w14:paraId="7B7072CB" w14:textId="77777777" w:rsidR="00554870" w:rsidRPr="00CB108A" w:rsidRDefault="00554870" w:rsidP="00554870">
      <w:pPr>
        <w:pStyle w:val="Sraopastraipa"/>
        <w:numPr>
          <w:ilvl w:val="1"/>
          <w:numId w:val="1"/>
        </w:numPr>
        <w:tabs>
          <w:tab w:val="left" w:pos="851"/>
        </w:tabs>
        <w:rPr>
          <w:rFonts w:ascii="Joosp" w:hAnsi="Joosp"/>
          <w:bCs/>
          <w:szCs w:val="24"/>
        </w:rPr>
      </w:pPr>
      <w:r w:rsidRPr="00CB108A">
        <w:rPr>
          <w:rFonts w:ascii="Joosp" w:hAnsi="Joosp"/>
          <w:bCs/>
          <w:szCs w:val="24"/>
        </w:rPr>
        <w:t>Priedas Nr. 1 Vidaus patalpų valymo plotai ir periodiškumas;</w:t>
      </w:r>
    </w:p>
    <w:p w14:paraId="23F0C82A" w14:textId="77777777" w:rsidR="00554870" w:rsidRPr="00CB108A" w:rsidRDefault="00554870" w:rsidP="00554870">
      <w:pPr>
        <w:pStyle w:val="Sraopastraipa"/>
        <w:numPr>
          <w:ilvl w:val="1"/>
          <w:numId w:val="1"/>
        </w:numPr>
        <w:tabs>
          <w:tab w:val="left" w:pos="851"/>
        </w:tabs>
        <w:rPr>
          <w:rFonts w:ascii="Joosp" w:hAnsi="Joosp"/>
          <w:bCs/>
          <w:szCs w:val="24"/>
        </w:rPr>
      </w:pPr>
      <w:r w:rsidRPr="00CB108A">
        <w:rPr>
          <w:rFonts w:ascii="Joosp" w:hAnsi="Joosp"/>
          <w:bCs/>
          <w:szCs w:val="24"/>
        </w:rPr>
        <w:t>Priedas Nr. 2 Teritorijos valymo ir priežiūros paslaugų objektai;</w:t>
      </w:r>
    </w:p>
    <w:p w14:paraId="673BB4D1" w14:textId="0E917AA0" w:rsidR="00554870" w:rsidRPr="00CB108A" w:rsidRDefault="00554870" w:rsidP="00554870">
      <w:pPr>
        <w:pStyle w:val="Sraopastraipa"/>
        <w:numPr>
          <w:ilvl w:val="1"/>
          <w:numId w:val="1"/>
        </w:numPr>
        <w:tabs>
          <w:tab w:val="left" w:pos="851"/>
        </w:tabs>
        <w:rPr>
          <w:rFonts w:ascii="Joosp" w:hAnsi="Joosp"/>
          <w:bCs/>
          <w:szCs w:val="24"/>
        </w:rPr>
      </w:pPr>
      <w:r w:rsidRPr="00CB108A">
        <w:rPr>
          <w:rFonts w:ascii="Joosp" w:hAnsi="Joosp"/>
          <w:bCs/>
          <w:szCs w:val="24"/>
        </w:rPr>
        <w:t xml:space="preserve">Priedas Nr. 3 Drėgmę – purvą sugeriančių kilimėlių </w:t>
      </w:r>
      <w:r w:rsidR="00F11A99" w:rsidRPr="00CB108A">
        <w:rPr>
          <w:rFonts w:ascii="Joosp" w:hAnsi="Joosp"/>
          <w:bCs/>
          <w:szCs w:val="24"/>
        </w:rPr>
        <w:t xml:space="preserve">keitimo </w:t>
      </w:r>
      <w:r w:rsidRPr="00CB108A">
        <w:rPr>
          <w:rFonts w:ascii="Joosp" w:hAnsi="Joosp"/>
          <w:bCs/>
          <w:szCs w:val="24"/>
        </w:rPr>
        <w:t>paslaugų objektai;</w:t>
      </w:r>
    </w:p>
    <w:p w14:paraId="7894B3A7" w14:textId="77777777" w:rsidR="00554870" w:rsidRPr="00CB108A" w:rsidRDefault="00554870" w:rsidP="00554870">
      <w:pPr>
        <w:pStyle w:val="Sraopastraipa"/>
        <w:numPr>
          <w:ilvl w:val="1"/>
          <w:numId w:val="1"/>
        </w:numPr>
        <w:tabs>
          <w:tab w:val="left" w:pos="851"/>
        </w:tabs>
        <w:rPr>
          <w:rFonts w:ascii="Joosp" w:hAnsi="Joosp"/>
          <w:bCs/>
          <w:szCs w:val="24"/>
        </w:rPr>
      </w:pPr>
      <w:r w:rsidRPr="00CB108A">
        <w:rPr>
          <w:rFonts w:ascii="Joosp" w:hAnsi="Joosp"/>
          <w:bCs/>
          <w:szCs w:val="24"/>
        </w:rPr>
        <w:t>Priedas Nr. 4 Tiekėjo raktiniai veiklos rodikliai (KPI);</w:t>
      </w:r>
    </w:p>
    <w:p w14:paraId="40E269F1" w14:textId="7F50C19C" w:rsidR="00C2536D" w:rsidRPr="00CB108A" w:rsidRDefault="00D55E03" w:rsidP="00554870">
      <w:pPr>
        <w:pStyle w:val="Sraopastraipa"/>
        <w:numPr>
          <w:ilvl w:val="1"/>
          <w:numId w:val="1"/>
        </w:numPr>
        <w:tabs>
          <w:tab w:val="left" w:pos="851"/>
        </w:tabs>
        <w:rPr>
          <w:rFonts w:ascii="Joosp" w:hAnsi="Joosp"/>
          <w:bCs/>
          <w:szCs w:val="24"/>
        </w:rPr>
      </w:pPr>
      <w:r w:rsidRPr="00CB108A">
        <w:rPr>
          <w:rFonts w:ascii="Joosp" w:hAnsi="Joosp"/>
          <w:bCs/>
          <w:szCs w:val="24"/>
        </w:rPr>
        <w:t>Priedas Nr. 5</w:t>
      </w:r>
      <w:r w:rsidR="00C2536D" w:rsidRPr="00CB108A">
        <w:rPr>
          <w:rFonts w:ascii="Joosp" w:hAnsi="Joosp"/>
          <w:bCs/>
          <w:szCs w:val="24"/>
        </w:rPr>
        <w:t xml:space="preserve"> </w:t>
      </w:r>
      <w:r w:rsidR="00FE7A10" w:rsidRPr="00CB108A">
        <w:rPr>
          <w:rStyle w:val="fontstyle01"/>
          <w:rFonts w:ascii="Joosp" w:hAnsi="Joosp"/>
          <w:sz w:val="24"/>
          <w:szCs w:val="24"/>
        </w:rPr>
        <w:t>Higienos priemonių, reikmenų techniniai parametrai</w:t>
      </w:r>
      <w:r w:rsidR="00C2536D" w:rsidRPr="00CB108A">
        <w:rPr>
          <w:rStyle w:val="fontstyle01"/>
          <w:rFonts w:ascii="Joosp" w:hAnsi="Joosp"/>
          <w:sz w:val="24"/>
          <w:szCs w:val="24"/>
        </w:rPr>
        <w:t>.</w:t>
      </w:r>
    </w:p>
    <w:p w14:paraId="322453E2" w14:textId="77777777" w:rsidR="00AD024C" w:rsidRPr="00CB108A" w:rsidRDefault="00AD024C" w:rsidP="00AD024C">
      <w:pPr>
        <w:pStyle w:val="Sraopastraipa"/>
        <w:tabs>
          <w:tab w:val="left" w:pos="851"/>
        </w:tabs>
        <w:ind w:left="0"/>
        <w:rPr>
          <w:rFonts w:ascii="Joosp" w:hAnsi="Joosp"/>
          <w:sz w:val="22"/>
        </w:rPr>
      </w:pPr>
    </w:p>
    <w:p w14:paraId="434067F3" w14:textId="77777777" w:rsidR="009F67E9" w:rsidRPr="00CB108A" w:rsidRDefault="009F67E9" w:rsidP="00AD024C">
      <w:pPr>
        <w:pStyle w:val="Sraopastraipa"/>
        <w:tabs>
          <w:tab w:val="left" w:pos="851"/>
        </w:tabs>
        <w:ind w:left="0"/>
        <w:jc w:val="center"/>
        <w:rPr>
          <w:rFonts w:ascii="Joosp" w:hAnsi="Joosp"/>
          <w:sz w:val="22"/>
        </w:rPr>
      </w:pPr>
    </w:p>
    <w:p w14:paraId="36B2CEC2" w14:textId="172A0CF9" w:rsidR="00AD024C" w:rsidRPr="00CB108A" w:rsidRDefault="00AD024C" w:rsidP="00AD024C">
      <w:pPr>
        <w:pStyle w:val="Sraopastraipa"/>
        <w:tabs>
          <w:tab w:val="left" w:pos="851"/>
        </w:tabs>
        <w:ind w:left="0"/>
        <w:jc w:val="center"/>
        <w:rPr>
          <w:rFonts w:ascii="Joosp" w:hAnsi="Joosp"/>
          <w:sz w:val="22"/>
        </w:rPr>
      </w:pPr>
      <w:r w:rsidRPr="00CB108A">
        <w:rPr>
          <w:rFonts w:ascii="Joosp" w:hAnsi="Joosp"/>
          <w:sz w:val="22"/>
        </w:rPr>
        <w:t>__________________</w:t>
      </w:r>
    </w:p>
    <w:p w14:paraId="75F97954" w14:textId="799800A5" w:rsidR="003C3FB5" w:rsidRPr="00CB108A" w:rsidRDefault="003C3FB5" w:rsidP="00AD024C">
      <w:pPr>
        <w:rPr>
          <w:rFonts w:ascii="Joosp" w:hAnsi="Joosp"/>
        </w:rPr>
      </w:pPr>
    </w:p>
    <w:sectPr w:rsidR="003C3FB5" w:rsidRPr="00CB108A" w:rsidSect="003C3FB5">
      <w:footerReference w:type="default" r:id="rId12"/>
      <w:pgSz w:w="11906" w:h="16838"/>
      <w:pgMar w:top="1701" w:right="567" w:bottom="1134" w:left="1701" w:header="567" w:footer="567" w:gutter="0"/>
      <w:cols w:sep="1" w:space="129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760106" w14:textId="77777777" w:rsidR="005028B3" w:rsidRDefault="005028B3" w:rsidP="003C3FB5">
      <w:r>
        <w:separator/>
      </w:r>
    </w:p>
  </w:endnote>
  <w:endnote w:type="continuationSeparator" w:id="0">
    <w:p w14:paraId="0450D11C" w14:textId="77777777" w:rsidR="005028B3" w:rsidRDefault="005028B3" w:rsidP="003C3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Franklin Gothic Book">
    <w:panose1 w:val="020B0503020102020204"/>
    <w:charset w:val="BA"/>
    <w:family w:val="swiss"/>
    <w:pitch w:val="variable"/>
    <w:sig w:usb0="00000287" w:usb1="00000000" w:usb2="00000000" w:usb3="00000000" w:csb0="0000009F" w:csb1="00000000"/>
  </w:font>
  <w:font w:name="Poppins">
    <w:altName w:val="Calibri"/>
    <w:charset w:val="BA"/>
    <w:family w:val="auto"/>
    <w:pitch w:val="variable"/>
    <w:sig w:usb0="00008007" w:usb1="00000000" w:usb2="00000000" w:usb3="00000000" w:csb0="00000093"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DejaVuSans">
    <w:altName w:val="Times New Roman"/>
    <w:panose1 w:val="00000000000000000000"/>
    <w:charset w:val="00"/>
    <w:family w:val="roman"/>
    <w:notTrueType/>
    <w:pitch w:val="default"/>
  </w:font>
  <w:font w:name="Joosp">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Joosp" w:hAnsi="Joosp"/>
        <w:sz w:val="20"/>
        <w:szCs w:val="20"/>
      </w:rPr>
      <w:id w:val="341282196"/>
      <w:docPartObj>
        <w:docPartGallery w:val="Page Numbers (Bottom of Page)"/>
        <w:docPartUnique/>
      </w:docPartObj>
    </w:sdtPr>
    <w:sdtEndPr/>
    <w:sdtContent>
      <w:sdt>
        <w:sdtPr>
          <w:rPr>
            <w:rFonts w:ascii="Joosp" w:hAnsi="Joosp"/>
            <w:sz w:val="20"/>
            <w:szCs w:val="20"/>
          </w:rPr>
          <w:id w:val="-1769616900"/>
          <w:docPartObj>
            <w:docPartGallery w:val="Page Numbers (Top of Page)"/>
            <w:docPartUnique/>
          </w:docPartObj>
        </w:sdtPr>
        <w:sdtEndPr/>
        <w:sdtContent>
          <w:p w14:paraId="60CCFA6F" w14:textId="041CD1C6" w:rsidR="00CB108A" w:rsidRPr="00CC365F" w:rsidRDefault="00CB108A">
            <w:pPr>
              <w:pStyle w:val="Porat"/>
              <w:jc w:val="right"/>
              <w:rPr>
                <w:rFonts w:ascii="Joosp" w:hAnsi="Joosp"/>
                <w:sz w:val="20"/>
                <w:szCs w:val="20"/>
              </w:rPr>
            </w:pPr>
            <w:r w:rsidRPr="00CC365F">
              <w:rPr>
                <w:rFonts w:ascii="Joosp" w:hAnsi="Joosp"/>
                <w:sz w:val="20"/>
                <w:szCs w:val="20"/>
              </w:rPr>
              <w:t xml:space="preserve">Puslapis </w:t>
            </w:r>
            <w:r w:rsidRPr="00CC365F">
              <w:rPr>
                <w:rFonts w:ascii="Joosp" w:hAnsi="Joosp"/>
                <w:b/>
                <w:bCs/>
              </w:rPr>
              <w:fldChar w:fldCharType="begin"/>
            </w:r>
            <w:r w:rsidRPr="00CC365F">
              <w:rPr>
                <w:rFonts w:ascii="Joosp" w:hAnsi="Joosp"/>
                <w:b/>
                <w:bCs/>
                <w:sz w:val="20"/>
                <w:szCs w:val="20"/>
              </w:rPr>
              <w:instrText>PAGE</w:instrText>
            </w:r>
            <w:r w:rsidRPr="00CC365F">
              <w:rPr>
                <w:rFonts w:ascii="Joosp" w:hAnsi="Joosp"/>
                <w:b/>
                <w:bCs/>
              </w:rPr>
              <w:fldChar w:fldCharType="separate"/>
            </w:r>
            <w:r w:rsidR="00984332">
              <w:rPr>
                <w:rFonts w:ascii="Joosp" w:hAnsi="Joosp"/>
                <w:b/>
                <w:bCs/>
                <w:noProof/>
                <w:sz w:val="20"/>
                <w:szCs w:val="20"/>
              </w:rPr>
              <w:t>1</w:t>
            </w:r>
            <w:r w:rsidRPr="00CC365F">
              <w:rPr>
                <w:rFonts w:ascii="Joosp" w:hAnsi="Joosp"/>
                <w:b/>
                <w:bCs/>
              </w:rPr>
              <w:fldChar w:fldCharType="end"/>
            </w:r>
            <w:r w:rsidRPr="00CC365F">
              <w:rPr>
                <w:rFonts w:ascii="Joosp" w:hAnsi="Joosp"/>
                <w:sz w:val="20"/>
                <w:szCs w:val="20"/>
              </w:rPr>
              <w:t xml:space="preserve"> iš </w:t>
            </w:r>
            <w:r w:rsidRPr="00CC365F">
              <w:rPr>
                <w:rFonts w:ascii="Joosp" w:hAnsi="Joosp"/>
                <w:b/>
                <w:bCs/>
              </w:rPr>
              <w:fldChar w:fldCharType="begin"/>
            </w:r>
            <w:r w:rsidRPr="00CC365F">
              <w:rPr>
                <w:rFonts w:ascii="Joosp" w:hAnsi="Joosp"/>
                <w:b/>
                <w:bCs/>
                <w:sz w:val="20"/>
                <w:szCs w:val="20"/>
              </w:rPr>
              <w:instrText>NUMPAGES</w:instrText>
            </w:r>
            <w:r w:rsidRPr="00CC365F">
              <w:rPr>
                <w:rFonts w:ascii="Joosp" w:hAnsi="Joosp"/>
                <w:b/>
                <w:bCs/>
              </w:rPr>
              <w:fldChar w:fldCharType="separate"/>
            </w:r>
            <w:r w:rsidR="00984332">
              <w:rPr>
                <w:rFonts w:ascii="Joosp" w:hAnsi="Joosp"/>
                <w:b/>
                <w:bCs/>
                <w:noProof/>
                <w:sz w:val="20"/>
                <w:szCs w:val="20"/>
              </w:rPr>
              <w:t>29</w:t>
            </w:r>
            <w:r w:rsidRPr="00CC365F">
              <w:rPr>
                <w:rFonts w:ascii="Joosp" w:hAnsi="Joosp"/>
                <w:b/>
                <w:bCs/>
              </w:rPr>
              <w:fldChar w:fldCharType="end"/>
            </w:r>
          </w:p>
        </w:sdtContent>
      </w:sdt>
    </w:sdtContent>
  </w:sdt>
  <w:p w14:paraId="66752A35" w14:textId="488DAC5D" w:rsidR="00A07EB1" w:rsidRPr="00BE55C2" w:rsidRDefault="00A07EB1" w:rsidP="00BE55C2">
    <w:pPr>
      <w:tabs>
        <w:tab w:val="left" w:pos="426"/>
      </w:tabs>
      <w:ind w:left="567" w:hanging="567"/>
      <w:rPr>
        <w:rFonts w:ascii="Times New Roman" w:hAnsi="Times New Roman"/>
        <w:b/>
        <w:color w:val="000000"/>
        <w:spacing w:val="6"/>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D4C27B" w14:textId="77777777" w:rsidR="005028B3" w:rsidRDefault="005028B3" w:rsidP="003C3FB5">
      <w:r>
        <w:separator/>
      </w:r>
    </w:p>
  </w:footnote>
  <w:footnote w:type="continuationSeparator" w:id="0">
    <w:p w14:paraId="2DA057F7" w14:textId="77777777" w:rsidR="005028B3" w:rsidRDefault="005028B3" w:rsidP="003C3FB5">
      <w:r>
        <w:continuationSeparator/>
      </w:r>
    </w:p>
  </w:footnote>
  <w:footnote w:id="1">
    <w:p w14:paraId="2270A780"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Pavyzdžiui, el. skydinės, su elektra susijusi buitinė technika, el. kištukai ir jungtukai, laidai ir t. t.</w:t>
      </w:r>
    </w:p>
  </w:footnote>
  <w:footnote w:id="2">
    <w:p w14:paraId="56D6984A" w14:textId="68A20CBD"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Pavyzdžiui, grindys ir jos dangos turi būti išvalytos ir po stalais bei spintelėmis, sofomis, grotelėmis, loveliais, pakeliant jas, nuvalant ir pastatant į vietą tiekėjo sąskaita; kramtomoji guma, dėmės ir kiti nešvarumai pašalinami nuo visų elementų tiekėjo sąskaita; voratinkliai nurenkami, dėmės, dulkės ir kiti nešvarumai nuvalomi, varvekliai nudaužomi įvairiame aukštyje, , sniegas nuvalomas ir dangos pabarstomos sniegą / ledą tirpdančiomis priemonėmis tiekėjo sąskaita, medžių lapai nugrėbiami, nukritusios šakos surenkamos ir pašalinamos (kaip ir kiti nešvarumai ir neatitikimai reikalavimams) tiekėjo sąskaita.</w:t>
      </w:r>
    </w:p>
  </w:footnote>
  <w:footnote w:id="3">
    <w:p w14:paraId="019D30F8" w14:textId="32D43304"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 y. įvairios grotelės ir grotos, trapai, šviestuvai, radiatoriai, šviesduobės ir jų gaubtai yra pakeliami, taip pat atsukami varžtai ar atrakinamos spynos (jeigu tokios būtų), visos dangos išvalomos, grotelės ir gaubtai pastatomi atgal (varžtai užsukami ir (ar) spynos užrakinamos (raktų su</w:t>
      </w:r>
      <w:r w:rsidR="0032222B">
        <w:rPr>
          <w:rFonts w:ascii="Times New Roman" w:hAnsi="Times New Roman"/>
          <w:i/>
          <w:iCs/>
          <w:sz w:val="16"/>
          <w:szCs w:val="16"/>
        </w:rPr>
        <w:t>teikimu pasirūpina PS</w:t>
      </w:r>
      <w:r w:rsidRPr="00514966">
        <w:rPr>
          <w:rFonts w:ascii="Times New Roman" w:hAnsi="Times New Roman"/>
          <w:i/>
          <w:iCs/>
          <w:sz w:val="16"/>
          <w:szCs w:val="16"/>
        </w:rPr>
        <w:t xml:space="preserve">), mobilūs daiktai, inventorius ir įranga pakeliami ir (ar) pastumiami nesubraižant dangų, dangos nuvalomos, o mobilūs daiktai, inventorius ir įranga pastatomi į savo vietas tiekėjo sąskaita, dangos, kurios turi sunkią prieigą, išvalomos naudojant tam skirtas priemones, resursus ir įrangą tiekėjo sąskaita, jeigu </w:t>
      </w:r>
      <w:r w:rsidR="0032222B">
        <w:rPr>
          <w:rFonts w:ascii="Times New Roman" w:hAnsi="Times New Roman"/>
          <w:i/>
          <w:iCs/>
          <w:sz w:val="16"/>
          <w:szCs w:val="16"/>
        </w:rPr>
        <w:t>PS</w:t>
      </w:r>
      <w:r w:rsidRPr="00514966">
        <w:rPr>
          <w:rFonts w:ascii="Times New Roman" w:hAnsi="Times New Roman"/>
          <w:i/>
          <w:iCs/>
          <w:sz w:val="16"/>
          <w:szCs w:val="16"/>
        </w:rPr>
        <w:t xml:space="preserve"> raštiškai nenurodo kitaip.</w:t>
      </w:r>
    </w:p>
  </w:footnote>
  <w:footnote w:id="4">
    <w:p w14:paraId="066C44A8"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Pavyzdžiui, purvo aptaškymai, cheminių priemonių dėmės ir kita.</w:t>
      </w:r>
    </w:p>
  </w:footnote>
  <w:footnote w:id="5">
    <w:p w14:paraId="02929B1B"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Pavyzdžiui, „atsargiai, slidžios grindys“, „slidu“, „vyksta valymo darbai“, „STOP“ juosta ir t. t.</w:t>
      </w:r>
    </w:p>
  </w:footnote>
  <w:footnote w:id="6">
    <w:p w14:paraId="47FE61DB"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Kombinezonais ar pan.</w:t>
      </w:r>
    </w:p>
  </w:footnote>
  <w:footnote w:id="7">
    <w:p w14:paraId="74BA2ABE"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 y. </w:t>
      </w:r>
      <w:r w:rsidRPr="00514966">
        <w:rPr>
          <w:rFonts w:ascii="Times New Roman" w:eastAsiaTheme="minorHAnsi" w:hAnsi="Times New Roman"/>
          <w:i/>
          <w:iCs/>
          <w:sz w:val="16"/>
          <w:szCs w:val="16"/>
        </w:rPr>
        <w:t>nupjautą žolę, medžių lapus, medžių šakas ir t. t.</w:t>
      </w:r>
    </w:p>
  </w:footnote>
  <w:footnote w:id="8">
    <w:p w14:paraId="2506ADBE"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 y. </w:t>
      </w:r>
      <w:r w:rsidRPr="00514966">
        <w:rPr>
          <w:rFonts w:ascii="Times New Roman" w:eastAsiaTheme="minorHAnsi" w:hAnsi="Times New Roman"/>
          <w:i/>
          <w:iCs/>
          <w:sz w:val="16"/>
          <w:szCs w:val="16"/>
        </w:rPr>
        <w:t>sniegas, ledas, smėlis ir t. t.</w:t>
      </w:r>
    </w:p>
  </w:footnote>
  <w:footnote w:id="9">
    <w:p w14:paraId="0C440919"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Pavyzdžiui, depozito butelius, maisto produktus, prekes, daiktus, ir t. t.</w:t>
      </w:r>
    </w:p>
  </w:footnote>
  <w:footnote w:id="10">
    <w:p w14:paraId="291DCAF7"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w:t>
      </w:r>
      <w:r w:rsidRPr="00514966">
        <w:rPr>
          <w:rFonts w:ascii="Times New Roman" w:hAnsi="Times New Roman"/>
          <w:i/>
          <w:iCs/>
          <w:sz w:val="16"/>
          <w:szCs w:val="16"/>
          <w:lang w:eastAsia="lt-LT"/>
        </w:rPr>
        <w:t>Tai apima ir higienos priemones.</w:t>
      </w:r>
    </w:p>
  </w:footnote>
  <w:footnote w:id="11">
    <w:p w14:paraId="7700391F"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Pavyzdžiui, šluostės, kibirai ir t. t.</w:t>
      </w:r>
    </w:p>
  </w:footnote>
  <w:footnote w:id="12">
    <w:p w14:paraId="336666AA"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J</w:t>
      </w:r>
      <w:r w:rsidRPr="00514966">
        <w:rPr>
          <w:rFonts w:ascii="Times New Roman" w:hAnsi="Times New Roman"/>
          <w:i/>
          <w:iCs/>
          <w:noProof/>
          <w:sz w:val="16"/>
          <w:szCs w:val="16"/>
          <w:lang w:bidi="ar-DZ"/>
        </w:rPr>
        <w:t>eigu mikropluošto šluostės bus naudojamos Sutarties vykdymo metu.</w:t>
      </w:r>
    </w:p>
  </w:footnote>
  <w:footnote w:id="13">
    <w:p w14:paraId="7A7D5049"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 y. </w:t>
      </w:r>
      <w:r w:rsidRPr="00514966">
        <w:rPr>
          <w:rFonts w:ascii="Times New Roman" w:eastAsia="Times New Roman" w:hAnsi="Times New Roman"/>
          <w:i/>
          <w:iCs/>
          <w:sz w:val="16"/>
          <w:szCs w:val="16"/>
        </w:rPr>
        <w:t>atsižvelgiant į gamintojo rekomendacijas.</w:t>
      </w:r>
    </w:p>
  </w:footnote>
  <w:footnote w:id="14">
    <w:p w14:paraId="5FF19655" w14:textId="2896CEE4"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 y. tiekėjo darbuotojui pradėjus dirbti </w:t>
      </w:r>
      <w:r w:rsidR="0032222B">
        <w:rPr>
          <w:rFonts w:ascii="Times New Roman" w:hAnsi="Times New Roman"/>
          <w:i/>
          <w:iCs/>
          <w:sz w:val="16"/>
          <w:szCs w:val="16"/>
        </w:rPr>
        <w:t>PS</w:t>
      </w:r>
      <w:r w:rsidRPr="00514966">
        <w:rPr>
          <w:rFonts w:ascii="Times New Roman" w:hAnsi="Times New Roman"/>
          <w:i/>
          <w:iCs/>
          <w:sz w:val="16"/>
          <w:szCs w:val="16"/>
        </w:rPr>
        <w:t xml:space="preserve"> objektuose, atsiradus naujoms valymo technologijoms, priemonėms ar įrangai, tiekėjo darbuotojui neatliekant darbo tinkamai ir t. t.</w:t>
      </w:r>
    </w:p>
  </w:footnote>
  <w:footnote w:id="15">
    <w:p w14:paraId="5DB99F42"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Pavyzdžiui, naudojimosi grindų plovimo mašina, grindų atšveitimo mašina, kilimų plovimo mašina, žoliapjove, trimeriu, vadovautis teisės aktais ir naudojamų priemonių gamintojų rekomendacijomis ir reikalavimais ir t. t.</w:t>
      </w:r>
    </w:p>
  </w:footnote>
  <w:footnote w:id="16">
    <w:p w14:paraId="351F9C77"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 y. be dėmių ir kitų nešvarumų.</w:t>
      </w:r>
    </w:p>
  </w:footnote>
  <w:footnote w:id="17">
    <w:p w14:paraId="18C253E1"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Pavyzdžiui</w:t>
      </w:r>
      <w:r w:rsidRPr="00514966">
        <w:rPr>
          <w:rFonts w:ascii="Times New Roman" w:hAnsi="Times New Roman"/>
          <w:i/>
          <w:iCs/>
          <w:sz w:val="16"/>
          <w:szCs w:val="16"/>
          <w:lang w:eastAsia="lt-LT"/>
        </w:rPr>
        <w:t>, pirmiausia yra išvalomas kabinetas, o po to valoma tualeto patalpa.</w:t>
      </w:r>
    </w:p>
  </w:footnote>
  <w:footnote w:id="18">
    <w:p w14:paraId="72189FA0"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P</w:t>
      </w:r>
      <w:r w:rsidRPr="00514966">
        <w:rPr>
          <w:rFonts w:ascii="Times New Roman" w:hAnsi="Times New Roman"/>
          <w:i/>
          <w:iCs/>
          <w:sz w:val="16"/>
          <w:szCs w:val="16"/>
          <w:lang w:eastAsia="lt-LT"/>
        </w:rPr>
        <w:t>avyzdžiui, pradedamos valyti sienos ir kiti paviršiai, užbaigiama grindų valymu.</w:t>
      </w:r>
    </w:p>
  </w:footnote>
  <w:footnote w:id="19">
    <w:p w14:paraId="35B0A281" w14:textId="77777777" w:rsidR="00A07EB1" w:rsidRPr="00514966" w:rsidRDefault="00A07EB1" w:rsidP="00AD024C">
      <w:pPr>
        <w:pStyle w:val="Sraopastraipa"/>
        <w:tabs>
          <w:tab w:val="left" w:pos="426"/>
          <w:tab w:val="left" w:pos="851"/>
          <w:tab w:val="left" w:pos="1276"/>
        </w:tabs>
        <w:ind w:left="0"/>
        <w:contextualSpacing w:val="0"/>
        <w:rPr>
          <w:i/>
          <w:iCs/>
          <w:sz w:val="16"/>
          <w:szCs w:val="16"/>
          <w:lang w:eastAsia="lt-LT"/>
        </w:rPr>
      </w:pPr>
      <w:r w:rsidRPr="00514966">
        <w:rPr>
          <w:rStyle w:val="Puslapioinaosnuoroda"/>
          <w:i/>
          <w:iCs/>
          <w:sz w:val="16"/>
          <w:szCs w:val="16"/>
        </w:rPr>
        <w:footnoteRef/>
      </w:r>
      <w:r w:rsidRPr="00514966">
        <w:rPr>
          <w:i/>
          <w:iCs/>
          <w:sz w:val="16"/>
          <w:szCs w:val="16"/>
        </w:rPr>
        <w:t xml:space="preserve"> P</w:t>
      </w:r>
      <w:r w:rsidRPr="00514966">
        <w:rPr>
          <w:i/>
          <w:iCs/>
          <w:sz w:val="16"/>
          <w:szCs w:val="16"/>
          <w:lang w:eastAsia="lt-LT"/>
        </w:rPr>
        <w:t>avyzdžiui, pradedama nuo sienos viršutinės dalies, užbaigiama apatine sienos dalimi.</w:t>
      </w:r>
    </w:p>
  </w:footnote>
  <w:footnote w:id="20">
    <w:p w14:paraId="04AACE62"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 y. </w:t>
      </w:r>
      <w:r w:rsidRPr="00514966">
        <w:rPr>
          <w:rFonts w:ascii="Times New Roman" w:eastAsiaTheme="minorHAnsi" w:hAnsi="Times New Roman"/>
          <w:i/>
          <w:iCs/>
          <w:sz w:val="16"/>
          <w:szCs w:val="16"/>
        </w:rPr>
        <w:t>plauti rankas muilu ir šiltu tekančiu vandeniu, dezinfekuoti jas dezinfekcinėmis priemonėmis tiekėjo sąskaita.</w:t>
      </w:r>
    </w:p>
  </w:footnote>
  <w:footnote w:id="21">
    <w:p w14:paraId="2EA06696" w14:textId="30E487D8"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 y. konstatuojama, kad tiekėjo suteiktos paslaugos atitinka arba neatitinka </w:t>
      </w:r>
      <w:r w:rsidR="0032222B">
        <w:rPr>
          <w:rFonts w:ascii="Times New Roman" w:hAnsi="Times New Roman"/>
          <w:i/>
          <w:iCs/>
          <w:sz w:val="16"/>
          <w:szCs w:val="16"/>
        </w:rPr>
        <w:t>PS</w:t>
      </w:r>
      <w:r w:rsidRPr="00514966">
        <w:rPr>
          <w:rFonts w:ascii="Times New Roman" w:hAnsi="Times New Roman"/>
          <w:i/>
          <w:iCs/>
          <w:sz w:val="16"/>
          <w:szCs w:val="16"/>
        </w:rPr>
        <w:t xml:space="preserve"> pateiktus reikalavimus.</w:t>
      </w:r>
    </w:p>
  </w:footnote>
  <w:footnote w:id="22">
    <w:p w14:paraId="7A80CA25"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Jeigu toks būtų.</w:t>
      </w:r>
    </w:p>
  </w:footnote>
  <w:footnote w:id="23">
    <w:p w14:paraId="39D7D48B" w14:textId="04A3E584"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 y. panašumas nustatomas pagal KPI rodiklio specifiką, darbus, atit</w:t>
      </w:r>
      <w:r w:rsidR="00560BC1">
        <w:rPr>
          <w:rFonts w:ascii="Times New Roman" w:hAnsi="Times New Roman"/>
          <w:i/>
          <w:iCs/>
          <w:sz w:val="16"/>
          <w:szCs w:val="16"/>
        </w:rPr>
        <w:t xml:space="preserve">inkamą riziką, užduotis ir </w:t>
      </w:r>
      <w:r w:rsidRPr="00514966">
        <w:rPr>
          <w:rFonts w:ascii="Times New Roman" w:hAnsi="Times New Roman"/>
          <w:i/>
          <w:iCs/>
          <w:sz w:val="16"/>
          <w:szCs w:val="16"/>
        </w:rPr>
        <w:t xml:space="preserve"> t. t.</w:t>
      </w:r>
    </w:p>
  </w:footnote>
  <w:footnote w:id="24">
    <w:p w14:paraId="4D8DE974" w14:textId="26CD2E73"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w:t>
      </w:r>
      <w:r w:rsidRPr="00514966">
        <w:rPr>
          <w:rFonts w:ascii="Times New Roman" w:eastAsia="Times New Roman" w:hAnsi="Times New Roman"/>
          <w:i/>
          <w:iCs/>
          <w:sz w:val="16"/>
          <w:szCs w:val="16"/>
        </w:rPr>
        <w:t xml:space="preserve">T. y. sienos, grindys, lubos, kriauklės, unitazai, pisuarai, maišytuvai, įranga, inventorius, higienos priemonių laikikliai, šiukšliadėžės, veidrodžiai, stiklai, pertvaros, durys, durų rėmai, rankenos, unitazų dangčiai ir kiti horizontalūs bei vertikalūs paviršiai, išskyrus </w:t>
      </w:r>
      <w:r w:rsidR="0032222B">
        <w:rPr>
          <w:rFonts w:ascii="Times New Roman" w:eastAsia="Times New Roman" w:hAnsi="Times New Roman"/>
          <w:i/>
          <w:iCs/>
          <w:sz w:val="16"/>
          <w:szCs w:val="16"/>
        </w:rPr>
        <w:t>PS</w:t>
      </w:r>
      <w:r w:rsidRPr="00514966">
        <w:rPr>
          <w:rFonts w:ascii="Times New Roman" w:eastAsia="Times New Roman" w:hAnsi="Times New Roman"/>
          <w:i/>
          <w:iCs/>
          <w:sz w:val="16"/>
          <w:szCs w:val="16"/>
        </w:rPr>
        <w:t xml:space="preserve"> nurodytus nevalomus paviršius, taip pat išdezinfekuoti kontaktinius paviršius (rankenos, el. jungtukai, telefonai, durys, stalai, jungikliai, kėdžių rankenos, sienos aplink šiukšliadėžes, sienos prie higienos laikiklių, higienos laikikliai ir kiti horizontalūs bei vertikalūs paviršiai ant kurių dažniausiai susidaro tarša, įskaitant dažnai liečiamus paviršius).</w:t>
      </w:r>
    </w:p>
  </w:footnote>
  <w:footnote w:id="25">
    <w:p w14:paraId="5841F1EA"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 y., jeigu jie yra</w:t>
      </w:r>
    </w:p>
  </w:footnote>
  <w:footnote w:id="26">
    <w:p w14:paraId="74EA71A0"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 y. grybelio sukėlėjus naikinančiu.</w:t>
      </w:r>
    </w:p>
  </w:footnote>
  <w:footnote w:id="27">
    <w:p w14:paraId="6115FC3C"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Įskaitant dezinfekavimo programą / planą.</w:t>
      </w:r>
    </w:p>
  </w:footnote>
  <w:footnote w:id="28">
    <w:p w14:paraId="4D55BF79" w14:textId="23B64099"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w:t>
      </w:r>
      <w:r w:rsidRPr="00514966">
        <w:rPr>
          <w:rFonts w:ascii="Times New Roman" w:eastAsia="Times New Roman" w:hAnsi="Times New Roman"/>
          <w:i/>
          <w:iCs/>
          <w:sz w:val="16"/>
          <w:szCs w:val="16"/>
        </w:rPr>
        <w:t xml:space="preserve">Suderinama su </w:t>
      </w:r>
      <w:r w:rsidR="0032222B">
        <w:rPr>
          <w:rFonts w:ascii="Times New Roman" w:eastAsia="Times New Roman" w:hAnsi="Times New Roman"/>
          <w:i/>
          <w:iCs/>
          <w:sz w:val="16"/>
          <w:szCs w:val="16"/>
        </w:rPr>
        <w:t>PS</w:t>
      </w:r>
      <w:r w:rsidRPr="00514966">
        <w:rPr>
          <w:rFonts w:ascii="Times New Roman" w:eastAsia="Times New Roman" w:hAnsi="Times New Roman"/>
          <w:i/>
          <w:iCs/>
          <w:sz w:val="16"/>
          <w:szCs w:val="16"/>
        </w:rPr>
        <w:t xml:space="preserve"> Sutarties vykdymo metu.</w:t>
      </w:r>
    </w:p>
  </w:footnote>
  <w:footnote w:id="29">
    <w:p w14:paraId="6D9F6BFB" w14:textId="5D28D10E"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w:t>
      </w:r>
      <w:r w:rsidR="0032222B">
        <w:rPr>
          <w:rFonts w:ascii="Times New Roman" w:eastAsia="Times New Roman" w:hAnsi="Times New Roman"/>
          <w:i/>
          <w:iCs/>
          <w:sz w:val="16"/>
          <w:szCs w:val="16"/>
        </w:rPr>
        <w:t>PS</w:t>
      </w:r>
      <w:r w:rsidRPr="00514966">
        <w:rPr>
          <w:rFonts w:ascii="Times New Roman" w:eastAsia="Times New Roman" w:hAnsi="Times New Roman"/>
          <w:i/>
          <w:iCs/>
          <w:sz w:val="16"/>
          <w:szCs w:val="16"/>
        </w:rPr>
        <w:t xml:space="preserve"> detalizuoja tokią techninę įrangą ir inventorių Sutarties vykdymo metu.</w:t>
      </w:r>
    </w:p>
  </w:footnote>
  <w:footnote w:id="30">
    <w:p w14:paraId="17FE7306"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w:t>
      </w:r>
      <w:r w:rsidRPr="00514966">
        <w:rPr>
          <w:rFonts w:ascii="Times New Roman" w:eastAsia="Times New Roman" w:hAnsi="Times New Roman"/>
          <w:i/>
          <w:iCs/>
          <w:sz w:val="16"/>
          <w:szCs w:val="16"/>
        </w:rPr>
        <w:t>Žurnalai ar reklaminė atributika nėra laikomi dokumentais.</w:t>
      </w:r>
    </w:p>
  </w:footnote>
  <w:footnote w:id="31">
    <w:p w14:paraId="30D9832D"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Tai apima grafičius bei kitus nešvarumus ir dėl valymo paslaugų klaidos atsiradusius nešvarumus (nubėgimai, apnašos, aptaškymai ir t. t.), kurie yra ant elementų, įskaitant kietąsias dangas ir paviršius bei kilimus, minkštuosius baldus (įskaitant sėdmaišius, tekstilinius, odinius ir kietuosius baldus bei pan.) ir kitas dangas bei paviršius esančius reikalaujamoje valyti patalpoje.</w:t>
      </w:r>
    </w:p>
  </w:footnote>
  <w:footnote w:id="32">
    <w:p w14:paraId="78190773" w14:textId="77777777" w:rsidR="00A07EB1" w:rsidRPr="00514966" w:rsidRDefault="00A07EB1" w:rsidP="00514966">
      <w:pPr>
        <w:pStyle w:val="Sraopastraipa"/>
        <w:tabs>
          <w:tab w:val="left" w:pos="993"/>
        </w:tabs>
        <w:ind w:hanging="720"/>
        <w:rPr>
          <w:i/>
          <w:iCs/>
          <w:sz w:val="16"/>
          <w:szCs w:val="16"/>
        </w:rPr>
      </w:pPr>
      <w:r w:rsidRPr="00514966">
        <w:rPr>
          <w:rStyle w:val="Puslapioinaosnuoroda"/>
          <w:i/>
          <w:iCs/>
          <w:sz w:val="16"/>
          <w:szCs w:val="16"/>
        </w:rPr>
        <w:footnoteRef/>
      </w:r>
      <w:r w:rsidRPr="00514966">
        <w:rPr>
          <w:i/>
          <w:iCs/>
          <w:sz w:val="16"/>
          <w:szCs w:val="16"/>
        </w:rPr>
        <w:t xml:space="preserve"> </w:t>
      </w:r>
      <w:r w:rsidRPr="00514966">
        <w:rPr>
          <w:i/>
          <w:iCs/>
          <w:color w:val="000000"/>
          <w:sz w:val="16"/>
          <w:szCs w:val="16"/>
          <w:shd w:val="clear" w:color="auto" w:fill="FFFFFF"/>
        </w:rPr>
        <w:t xml:space="preserve">T. y. valoma esant nešvarumams. </w:t>
      </w:r>
    </w:p>
  </w:footnote>
  <w:footnote w:id="33">
    <w:p w14:paraId="1D484B46"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w:t>
      </w:r>
      <w:r w:rsidRPr="00514966">
        <w:rPr>
          <w:rFonts w:ascii="Times New Roman" w:eastAsia="Times New Roman" w:hAnsi="Times New Roman"/>
          <w:i/>
          <w:iCs/>
          <w:sz w:val="16"/>
          <w:szCs w:val="16"/>
        </w:rPr>
        <w:t>Įskaitant 1 metro juostą (1 metro atstumu nuo šaligatvių esantį gatvės ruožą) prie šaligatvio borto (t. y. 1 m pločio gatvės atkarpa prie šaligatvio) tiekėjo sąskaita.</w:t>
      </w:r>
    </w:p>
  </w:footnote>
  <w:footnote w:id="34">
    <w:p w14:paraId="797C8A6D"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w:t>
      </w:r>
      <w:r w:rsidRPr="00514966">
        <w:rPr>
          <w:rFonts w:ascii="Times New Roman" w:eastAsia="Times New Roman" w:hAnsi="Times New Roman"/>
          <w:i/>
          <w:iCs/>
          <w:sz w:val="16"/>
          <w:szCs w:val="16"/>
        </w:rPr>
        <w:t>T. y. sušluoti / susiurbti / surinkti smėlį, panaikinti purvo sankaupas, surinkti atsitiktines šiukšles, pašalinti sniegą ir ledą, lapus, nukritusias šakas, nuvalyti tepalų ar kitas dėmes, įvairias išmatas, nuo šaligatvių bortų ir kitų kietųjų dangų pašalinti užaugusią žolę, samanas ir kitą augmeniją, kurios tose vietose neturi būti (įskaitant prie pastatų šonų ir kampų bei pastato sienų).</w:t>
      </w:r>
    </w:p>
  </w:footnote>
  <w:footnote w:id="35">
    <w:p w14:paraId="39D77B2C"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w:t>
      </w:r>
      <w:r w:rsidRPr="00514966">
        <w:rPr>
          <w:rFonts w:ascii="Times New Roman" w:eastAsia="Times New Roman" w:hAnsi="Times New Roman"/>
          <w:i/>
          <w:iCs/>
          <w:sz w:val="16"/>
          <w:szCs w:val="16"/>
        </w:rPr>
        <w:t>T. y., jeigu sunyko dėl tiekėjo kaltės.</w:t>
      </w:r>
    </w:p>
  </w:footnote>
  <w:footnote w:id="36">
    <w:p w14:paraId="1A9D1F54"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 y. </w:t>
      </w:r>
      <w:r w:rsidRPr="00514966">
        <w:rPr>
          <w:rFonts w:ascii="Times New Roman" w:eastAsia="Times New Roman" w:hAnsi="Times New Roman"/>
          <w:i/>
          <w:iCs/>
          <w:sz w:val="16"/>
          <w:szCs w:val="16"/>
          <w:shd w:val="clear" w:color="auto" w:fill="FFFFFF"/>
        </w:rPr>
        <w:t>vejų, žolės, kitų augalijos elementų.</w:t>
      </w:r>
    </w:p>
  </w:footnote>
  <w:footnote w:id="37">
    <w:p w14:paraId="18C792EA" w14:textId="2E304FE2"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w:t>
      </w:r>
      <w:r w:rsidRPr="00514966">
        <w:rPr>
          <w:rFonts w:ascii="Times New Roman" w:eastAsia="Times New Roman" w:hAnsi="Times New Roman"/>
          <w:i/>
          <w:iCs/>
          <w:sz w:val="16"/>
          <w:szCs w:val="16"/>
        </w:rPr>
        <w:t xml:space="preserve">T. y. keliai, kelkraščiai, automobilių parkavimai, važiuojamosios dalys, pėsčiųjų takai, šaligatviai ir kitos vietos, kuriose jų neturi būti, tokios vietos nurodomos </w:t>
      </w:r>
      <w:r w:rsidR="0032222B">
        <w:rPr>
          <w:rFonts w:ascii="Times New Roman" w:eastAsia="Times New Roman" w:hAnsi="Times New Roman"/>
          <w:i/>
          <w:iCs/>
          <w:sz w:val="16"/>
          <w:szCs w:val="16"/>
        </w:rPr>
        <w:t>PS</w:t>
      </w:r>
      <w:r w:rsidRPr="00514966">
        <w:rPr>
          <w:rFonts w:ascii="Times New Roman" w:eastAsia="Times New Roman" w:hAnsi="Times New Roman"/>
          <w:i/>
          <w:iCs/>
          <w:sz w:val="16"/>
          <w:szCs w:val="16"/>
        </w:rPr>
        <w:t>.</w:t>
      </w:r>
    </w:p>
  </w:footnote>
  <w:footnote w:id="38">
    <w:p w14:paraId="3B5BD3BB"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 y. </w:t>
      </w:r>
      <w:r w:rsidRPr="00514966">
        <w:rPr>
          <w:rFonts w:ascii="Times New Roman" w:eastAsia="Times New Roman" w:hAnsi="Times New Roman"/>
          <w:i/>
          <w:iCs/>
          <w:sz w:val="16"/>
          <w:szCs w:val="16"/>
        </w:rPr>
        <w:t>sušlavimą, susiurbimą prieš tai drėkinant arba vakuuminiu būdu ir išvežimą į specialius smėlio ir grunto sąvartynus.</w:t>
      </w:r>
    </w:p>
  </w:footnote>
  <w:footnote w:id="39">
    <w:p w14:paraId="4CD673AA"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Š</w:t>
      </w:r>
      <w:r w:rsidRPr="00514966">
        <w:rPr>
          <w:rFonts w:ascii="Times New Roman" w:eastAsia="Times New Roman" w:hAnsi="Times New Roman"/>
          <w:i/>
          <w:iCs/>
          <w:sz w:val="16"/>
          <w:szCs w:val="16"/>
        </w:rPr>
        <w:t>iukšlių maišai turi būti įskaičiuoti į TVPP įkainį.</w:t>
      </w:r>
    </w:p>
  </w:footnote>
  <w:footnote w:id="40">
    <w:p w14:paraId="5A202C94"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w:t>
      </w:r>
      <w:r w:rsidRPr="00514966">
        <w:rPr>
          <w:rFonts w:ascii="Times New Roman" w:eastAsia="Times New Roman" w:hAnsi="Times New Roman"/>
          <w:i/>
          <w:iCs/>
          <w:sz w:val="16"/>
          <w:szCs w:val="16"/>
        </w:rPr>
        <w:t>T. y., jeigu neatitinka nustatytų rezultatų.</w:t>
      </w:r>
    </w:p>
  </w:footnote>
  <w:footnote w:id="41">
    <w:p w14:paraId="1F5B1238" w14:textId="324F44FD"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Tai apima kelius, pėsčiųjų takus, šaligatvius, automobili</w:t>
      </w:r>
      <w:r w:rsidR="00D13EC6">
        <w:rPr>
          <w:rFonts w:ascii="Times New Roman" w:hAnsi="Times New Roman"/>
          <w:i/>
          <w:iCs/>
          <w:sz w:val="16"/>
          <w:szCs w:val="16"/>
        </w:rPr>
        <w:t>ų</w:t>
      </w:r>
      <w:r w:rsidR="0032222B">
        <w:rPr>
          <w:rFonts w:ascii="Times New Roman" w:hAnsi="Times New Roman"/>
          <w:i/>
          <w:iCs/>
          <w:sz w:val="16"/>
          <w:szCs w:val="16"/>
        </w:rPr>
        <w:t xml:space="preserve"> parkavimo aikšteles ir kitas PS</w:t>
      </w:r>
      <w:r w:rsidRPr="00514966">
        <w:rPr>
          <w:rFonts w:ascii="Times New Roman" w:hAnsi="Times New Roman"/>
          <w:i/>
          <w:iCs/>
          <w:sz w:val="16"/>
          <w:szCs w:val="16"/>
        </w:rPr>
        <w:t xml:space="preserve"> nurodytas dangas.</w:t>
      </w:r>
    </w:p>
  </w:footnote>
  <w:footnote w:id="42">
    <w:p w14:paraId="05F8DB7C" w14:textId="5468F2A5" w:rsidR="00A07EB1" w:rsidRPr="00514966" w:rsidRDefault="00A07EB1" w:rsidP="00AD024C">
      <w:pPr>
        <w:pStyle w:val="Puslapioinaostekstas"/>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Iš abiejų dalių, įskaitant rėmus ir kitus susijusius elementus įvairiame aukštyje.</w:t>
      </w:r>
    </w:p>
  </w:footnote>
  <w:footnote w:id="43">
    <w:p w14:paraId="3708E011"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Pavyzdžiui, pūga, plikledis, vėtra ir t. t.</w:t>
      </w:r>
    </w:p>
  </w:footnote>
  <w:footnote w:id="44">
    <w:p w14:paraId="6A88B29B"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Pavyzdžiui: valyti sniegą, pabarstyti smėliu kelius ir šaligatvius, pašalinti kitas kliūtis.</w:t>
      </w:r>
    </w:p>
  </w:footnote>
  <w:footnote w:id="45">
    <w:p w14:paraId="3527D855"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 y. žaliosios zonos, kietosios dangos, lauko įrangos ir inventoriaus, su pastatu susijusio inventorius ir lauko aplinkos.</w:t>
      </w:r>
    </w:p>
  </w:footnote>
  <w:footnote w:id="46">
    <w:p w14:paraId="54A31529"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 y. žolės pjovimas, dangų valymas, barstymas, lapų, šakų, šiukšlių ir kitų nešvarumų surinkimas ir pašalinimas, rinkimas ir t. t.</w:t>
      </w:r>
    </w:p>
  </w:footnote>
  <w:footnote w:id="47">
    <w:p w14:paraId="0F6FAF66"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Tai apima traktorius, motoblokus ir kt.</w:t>
      </w:r>
    </w:p>
  </w:footnote>
  <w:footnote w:id="48">
    <w:p w14:paraId="0167B4A8"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 y. atželiančius krūmus, medžių stiebus ir kt.</w:t>
      </w:r>
    </w:p>
  </w:footnote>
  <w:footnote w:id="49">
    <w:p w14:paraId="328402F2"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Pavyzdžiui, priemonių ir įrankių kainų kaitos rizika, darbuotojų kaitos rizika, papildomi darbuotojų apmokymai, kokybės kontrolė, MMA kilimo rizika, ir t. t.</w:t>
      </w:r>
    </w:p>
  </w:footnote>
  <w:footnote w:id="50">
    <w:p w14:paraId="0D71DCC7"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w:t>
      </w:r>
      <w:r w:rsidRPr="00514966">
        <w:rPr>
          <w:rFonts w:ascii="Times New Roman" w:eastAsia="Times New Roman" w:hAnsi="Times New Roman"/>
          <w:i/>
          <w:iCs/>
          <w:sz w:val="16"/>
          <w:szCs w:val="16"/>
        </w:rPr>
        <w:t>Pavyzdžiui, sezoniškumas, žmogiškųjų išteklių kaita, remontas, neefektyvios valymo priemonės, periodinių darbų dažnis, netinkama kokybės kontrolė ir t. t.</w:t>
      </w:r>
    </w:p>
  </w:footnote>
  <w:footnote w:id="51">
    <w:p w14:paraId="642F701E"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w:t>
      </w:r>
      <w:r w:rsidRPr="00514966">
        <w:rPr>
          <w:rFonts w:ascii="Times New Roman" w:eastAsia="Times New Roman" w:hAnsi="Times New Roman"/>
          <w:i/>
          <w:iCs/>
          <w:sz w:val="16"/>
          <w:szCs w:val="16"/>
        </w:rPr>
        <w:t>Jeigu tokių yra.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A7507"/>
    <w:multiLevelType w:val="multilevel"/>
    <w:tmpl w:val="A1445574"/>
    <w:lvl w:ilvl="0">
      <w:start w:val="4"/>
      <w:numFmt w:val="decimal"/>
      <w:lvlText w:val="%1."/>
      <w:lvlJc w:val="left"/>
      <w:pPr>
        <w:ind w:left="672" w:hanging="672"/>
      </w:pPr>
      <w:rPr>
        <w:rFonts w:eastAsia="Times New Roman" w:hint="default"/>
        <w:b w:val="0"/>
      </w:rPr>
    </w:lvl>
    <w:lvl w:ilvl="1">
      <w:start w:val="8"/>
      <w:numFmt w:val="decimal"/>
      <w:lvlText w:val="%1.%2."/>
      <w:lvlJc w:val="left"/>
      <w:pPr>
        <w:ind w:left="861" w:hanging="672"/>
      </w:pPr>
      <w:rPr>
        <w:rFonts w:eastAsia="Times New Roman" w:hint="default"/>
        <w:b w:val="0"/>
      </w:rPr>
    </w:lvl>
    <w:lvl w:ilvl="2">
      <w:start w:val="5"/>
      <w:numFmt w:val="decimal"/>
      <w:lvlText w:val="%1.%2.%3."/>
      <w:lvlJc w:val="left"/>
      <w:pPr>
        <w:ind w:left="1098" w:hanging="720"/>
      </w:pPr>
      <w:rPr>
        <w:rFonts w:eastAsia="Times New Roman" w:hint="default"/>
        <w:b w:val="0"/>
      </w:rPr>
    </w:lvl>
    <w:lvl w:ilvl="3">
      <w:start w:val="2"/>
      <w:numFmt w:val="decimal"/>
      <w:lvlText w:val="%1.%2.%3.%4."/>
      <w:lvlJc w:val="left"/>
      <w:pPr>
        <w:ind w:left="1287" w:hanging="720"/>
      </w:pPr>
      <w:rPr>
        <w:rFonts w:eastAsia="Times New Roman" w:hint="default"/>
        <w:b w:val="0"/>
      </w:rPr>
    </w:lvl>
    <w:lvl w:ilvl="4">
      <w:start w:val="1"/>
      <w:numFmt w:val="decimal"/>
      <w:lvlText w:val="%1.%2.%3.%4.%5."/>
      <w:lvlJc w:val="left"/>
      <w:pPr>
        <w:ind w:left="1836" w:hanging="1080"/>
      </w:pPr>
      <w:rPr>
        <w:rFonts w:eastAsia="Times New Roman" w:hint="default"/>
        <w:b w:val="0"/>
      </w:rPr>
    </w:lvl>
    <w:lvl w:ilvl="5">
      <w:start w:val="1"/>
      <w:numFmt w:val="decimal"/>
      <w:lvlText w:val="%1.%2.%3.%4.%5.%6."/>
      <w:lvlJc w:val="left"/>
      <w:pPr>
        <w:ind w:left="2025" w:hanging="1080"/>
      </w:pPr>
      <w:rPr>
        <w:rFonts w:eastAsia="Times New Roman" w:hint="default"/>
        <w:b w:val="0"/>
      </w:rPr>
    </w:lvl>
    <w:lvl w:ilvl="6">
      <w:start w:val="1"/>
      <w:numFmt w:val="decimal"/>
      <w:lvlText w:val="%1.%2.%3.%4.%5.%6.%7."/>
      <w:lvlJc w:val="left"/>
      <w:pPr>
        <w:ind w:left="2574" w:hanging="1440"/>
      </w:pPr>
      <w:rPr>
        <w:rFonts w:eastAsia="Times New Roman" w:hint="default"/>
        <w:b w:val="0"/>
      </w:rPr>
    </w:lvl>
    <w:lvl w:ilvl="7">
      <w:start w:val="1"/>
      <w:numFmt w:val="decimal"/>
      <w:lvlText w:val="%1.%2.%3.%4.%5.%6.%7.%8."/>
      <w:lvlJc w:val="left"/>
      <w:pPr>
        <w:ind w:left="2763" w:hanging="1440"/>
      </w:pPr>
      <w:rPr>
        <w:rFonts w:eastAsia="Times New Roman" w:hint="default"/>
        <w:b w:val="0"/>
      </w:rPr>
    </w:lvl>
    <w:lvl w:ilvl="8">
      <w:start w:val="1"/>
      <w:numFmt w:val="decimal"/>
      <w:lvlText w:val="%1.%2.%3.%4.%5.%6.%7.%8.%9."/>
      <w:lvlJc w:val="left"/>
      <w:pPr>
        <w:ind w:left="3312" w:hanging="1800"/>
      </w:pPr>
      <w:rPr>
        <w:rFonts w:eastAsia="Times New Roman" w:hint="default"/>
        <w:b w:val="0"/>
      </w:rPr>
    </w:lvl>
  </w:abstractNum>
  <w:abstractNum w:abstractNumId="1" w15:restartNumberingAfterBreak="0">
    <w:nsid w:val="053B6205"/>
    <w:multiLevelType w:val="multilevel"/>
    <w:tmpl w:val="82A0ABCC"/>
    <w:lvl w:ilvl="0">
      <w:start w:val="1"/>
      <w:numFmt w:val="decimal"/>
      <w:lvlText w:val="%1."/>
      <w:lvlJc w:val="left"/>
      <w:pPr>
        <w:tabs>
          <w:tab w:val="num" w:pos="1440"/>
        </w:tabs>
        <w:ind w:left="1440" w:hanging="360"/>
      </w:pPr>
      <w:rPr>
        <w:b/>
      </w:rPr>
    </w:lvl>
    <w:lvl w:ilvl="1">
      <w:start w:val="1"/>
      <w:numFmt w:val="decimal"/>
      <w:isLgl/>
      <w:lvlText w:val="%1.%2."/>
      <w:lvlJc w:val="left"/>
      <w:pPr>
        <w:tabs>
          <w:tab w:val="num" w:pos="360"/>
        </w:tabs>
        <w:ind w:left="360" w:hanging="360"/>
      </w:pPr>
      <w:rPr>
        <w:rFonts w:ascii="Franklin Gothic Book" w:hAnsi="Franklin Gothic Book" w:hint="default"/>
        <w:b/>
        <w:sz w:val="16"/>
        <w:szCs w:val="16"/>
      </w:rPr>
    </w:lvl>
    <w:lvl w:ilvl="2">
      <w:start w:val="1"/>
      <w:numFmt w:val="decimal"/>
      <w:isLgl/>
      <w:lvlText w:val="%1.%2.%3."/>
      <w:lvlJc w:val="left"/>
      <w:pPr>
        <w:tabs>
          <w:tab w:val="num" w:pos="1713"/>
        </w:tabs>
        <w:ind w:left="1713" w:hanging="720"/>
      </w:pPr>
      <w:rPr>
        <w:rFonts w:ascii="Franklin Gothic Book" w:hAnsi="Franklin Gothic Book" w:hint="default"/>
        <w:b/>
        <w:i w:val="0"/>
        <w:color w:val="auto"/>
        <w:sz w:val="16"/>
        <w:szCs w:val="16"/>
      </w:rPr>
    </w:lvl>
    <w:lvl w:ilvl="3">
      <w:start w:val="1"/>
      <w:numFmt w:val="decimal"/>
      <w:isLgl/>
      <w:lvlText w:val="%1.%2.%3.%4."/>
      <w:lvlJc w:val="left"/>
      <w:pPr>
        <w:tabs>
          <w:tab w:val="num" w:pos="1800"/>
        </w:tabs>
        <w:ind w:left="1800" w:hanging="720"/>
      </w:pPr>
      <w:rPr>
        <w:rFonts w:hint="default"/>
        <w:b/>
        <w:color w:val="auto"/>
      </w:rPr>
    </w:lvl>
    <w:lvl w:ilvl="4">
      <w:start w:val="1"/>
      <w:numFmt w:val="decimal"/>
      <w:isLgl/>
      <w:lvlText w:val="%1.%2.%3.%4.%5."/>
      <w:lvlJc w:val="left"/>
      <w:pPr>
        <w:tabs>
          <w:tab w:val="num" w:pos="2160"/>
        </w:tabs>
        <w:ind w:left="2160" w:hanging="1080"/>
      </w:pPr>
      <w:rPr>
        <w:rFonts w:hint="default"/>
        <w:b/>
        <w:color w:val="auto"/>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2" w15:restartNumberingAfterBreak="0">
    <w:nsid w:val="05B1756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271A5B"/>
    <w:multiLevelType w:val="multilevel"/>
    <w:tmpl w:val="37DA2AE2"/>
    <w:lvl w:ilvl="0">
      <w:start w:val="1"/>
      <w:numFmt w:val="decimal"/>
      <w:lvlText w:val="%1."/>
      <w:lvlJc w:val="left"/>
      <w:pPr>
        <w:tabs>
          <w:tab w:val="num" w:pos="1440"/>
        </w:tabs>
        <w:ind w:left="1440" w:hanging="360"/>
      </w:pPr>
      <w:rPr>
        <w:rFonts w:ascii="Poppins" w:eastAsia="Calibri" w:hAnsi="Poppins" w:cs="Poppins" w:hint="default"/>
        <w:b/>
      </w:rPr>
    </w:lvl>
    <w:lvl w:ilvl="1">
      <w:start w:val="1"/>
      <w:numFmt w:val="decimal"/>
      <w:isLgl/>
      <w:lvlText w:val="%1.%2."/>
      <w:lvlJc w:val="left"/>
      <w:pPr>
        <w:tabs>
          <w:tab w:val="num" w:pos="360"/>
        </w:tabs>
        <w:ind w:left="360" w:hanging="360"/>
      </w:pPr>
      <w:rPr>
        <w:rFonts w:ascii="Poppins" w:hAnsi="Poppins" w:cs="Poppins" w:hint="default"/>
        <w:b/>
        <w:bCs w:val="0"/>
        <w:color w:val="auto"/>
        <w:sz w:val="18"/>
        <w:szCs w:val="18"/>
      </w:rPr>
    </w:lvl>
    <w:lvl w:ilvl="2">
      <w:start w:val="1"/>
      <w:numFmt w:val="decimal"/>
      <w:isLgl/>
      <w:lvlText w:val="%1.%2.%3."/>
      <w:lvlJc w:val="left"/>
      <w:pPr>
        <w:tabs>
          <w:tab w:val="num" w:pos="3130"/>
        </w:tabs>
        <w:ind w:left="3130" w:hanging="720"/>
      </w:pPr>
      <w:rPr>
        <w:rFonts w:ascii="Poppins" w:hAnsi="Poppins" w:cs="Poppins" w:hint="default"/>
        <w:b/>
        <w:bCs w:val="0"/>
        <w:i w:val="0"/>
        <w:color w:val="auto"/>
        <w:sz w:val="18"/>
        <w:szCs w:val="18"/>
      </w:rPr>
    </w:lvl>
    <w:lvl w:ilvl="3">
      <w:start w:val="1"/>
      <w:numFmt w:val="decimal"/>
      <w:isLgl/>
      <w:lvlText w:val="%1.%2.%3.%4."/>
      <w:lvlJc w:val="left"/>
      <w:pPr>
        <w:tabs>
          <w:tab w:val="num" w:pos="1800"/>
        </w:tabs>
        <w:ind w:left="1800" w:hanging="720"/>
      </w:pPr>
      <w:rPr>
        <w:rFonts w:ascii="Times New Roman" w:hAnsi="Times New Roman" w:cs="Times New Roman" w:hint="default"/>
        <w:b w:val="0"/>
        <w:bCs/>
        <w:color w:val="auto"/>
        <w:sz w:val="20"/>
        <w:szCs w:val="20"/>
      </w:rPr>
    </w:lvl>
    <w:lvl w:ilvl="4">
      <w:start w:val="1"/>
      <w:numFmt w:val="decimal"/>
      <w:isLgl/>
      <w:lvlText w:val="%1.%2.%3.%4.%5."/>
      <w:lvlJc w:val="left"/>
      <w:pPr>
        <w:tabs>
          <w:tab w:val="num" w:pos="2160"/>
        </w:tabs>
        <w:ind w:left="2160" w:hanging="1080"/>
      </w:pPr>
      <w:rPr>
        <w:rFonts w:ascii="Times New Roman" w:hAnsi="Times New Roman" w:cs="Times New Roman" w:hint="default"/>
        <w:b/>
        <w:color w:val="auto"/>
        <w:sz w:val="20"/>
        <w:szCs w:val="20"/>
      </w:rPr>
    </w:lvl>
    <w:lvl w:ilvl="5">
      <w:start w:val="1"/>
      <w:numFmt w:val="decimal"/>
      <w:isLgl/>
      <w:lvlText w:val="%1.%2.%3.%4.%5.%6."/>
      <w:lvlJc w:val="left"/>
      <w:pPr>
        <w:tabs>
          <w:tab w:val="num" w:pos="2160"/>
        </w:tabs>
        <w:ind w:left="2160" w:hanging="1080"/>
      </w:pPr>
      <w:rPr>
        <w:rFonts w:ascii="Franklin Gothic Book" w:hAnsi="Franklin Gothic Book" w:hint="default"/>
        <w:sz w:val="16"/>
        <w:szCs w:val="16"/>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4" w15:restartNumberingAfterBreak="0">
    <w:nsid w:val="075A316E"/>
    <w:multiLevelType w:val="multilevel"/>
    <w:tmpl w:val="82A0ABCC"/>
    <w:lvl w:ilvl="0">
      <w:start w:val="1"/>
      <w:numFmt w:val="decimal"/>
      <w:lvlText w:val="%1."/>
      <w:lvlJc w:val="left"/>
      <w:pPr>
        <w:tabs>
          <w:tab w:val="num" w:pos="1440"/>
        </w:tabs>
        <w:ind w:left="1440" w:hanging="360"/>
      </w:pPr>
      <w:rPr>
        <w:b/>
      </w:rPr>
    </w:lvl>
    <w:lvl w:ilvl="1">
      <w:start w:val="1"/>
      <w:numFmt w:val="decimal"/>
      <w:isLgl/>
      <w:lvlText w:val="%1.%2."/>
      <w:lvlJc w:val="left"/>
      <w:pPr>
        <w:tabs>
          <w:tab w:val="num" w:pos="360"/>
        </w:tabs>
        <w:ind w:left="360" w:hanging="360"/>
      </w:pPr>
      <w:rPr>
        <w:rFonts w:ascii="Franklin Gothic Book" w:hAnsi="Franklin Gothic Book" w:hint="default"/>
        <w:b/>
        <w:sz w:val="16"/>
        <w:szCs w:val="16"/>
      </w:rPr>
    </w:lvl>
    <w:lvl w:ilvl="2">
      <w:start w:val="1"/>
      <w:numFmt w:val="decimal"/>
      <w:isLgl/>
      <w:lvlText w:val="%1.%2.%3."/>
      <w:lvlJc w:val="left"/>
      <w:pPr>
        <w:tabs>
          <w:tab w:val="num" w:pos="1713"/>
        </w:tabs>
        <w:ind w:left="1713" w:hanging="720"/>
      </w:pPr>
      <w:rPr>
        <w:rFonts w:ascii="Franklin Gothic Book" w:hAnsi="Franklin Gothic Book" w:hint="default"/>
        <w:b/>
        <w:i w:val="0"/>
        <w:color w:val="auto"/>
        <w:sz w:val="16"/>
        <w:szCs w:val="16"/>
      </w:rPr>
    </w:lvl>
    <w:lvl w:ilvl="3">
      <w:start w:val="1"/>
      <w:numFmt w:val="decimal"/>
      <w:isLgl/>
      <w:lvlText w:val="%1.%2.%3.%4."/>
      <w:lvlJc w:val="left"/>
      <w:pPr>
        <w:tabs>
          <w:tab w:val="num" w:pos="1800"/>
        </w:tabs>
        <w:ind w:left="1800" w:hanging="720"/>
      </w:pPr>
      <w:rPr>
        <w:rFonts w:hint="default"/>
        <w:b/>
        <w:color w:val="auto"/>
      </w:rPr>
    </w:lvl>
    <w:lvl w:ilvl="4">
      <w:start w:val="1"/>
      <w:numFmt w:val="decimal"/>
      <w:isLgl/>
      <w:lvlText w:val="%1.%2.%3.%4.%5."/>
      <w:lvlJc w:val="left"/>
      <w:pPr>
        <w:tabs>
          <w:tab w:val="num" w:pos="2160"/>
        </w:tabs>
        <w:ind w:left="2160" w:hanging="1080"/>
      </w:pPr>
      <w:rPr>
        <w:rFonts w:hint="default"/>
        <w:b/>
        <w:color w:val="auto"/>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5" w15:restartNumberingAfterBreak="0">
    <w:nsid w:val="07991819"/>
    <w:multiLevelType w:val="multilevel"/>
    <w:tmpl w:val="4622F43C"/>
    <w:lvl w:ilvl="0">
      <w:start w:val="3"/>
      <w:numFmt w:val="decimal"/>
      <w:lvlText w:val="%1."/>
      <w:lvlJc w:val="left"/>
      <w:pPr>
        <w:ind w:left="360" w:hanging="360"/>
      </w:pPr>
      <w:rPr>
        <w:rFonts w:hint="default"/>
        <w:b/>
      </w:rPr>
    </w:lvl>
    <w:lvl w:ilvl="1">
      <w:start w:val="1"/>
      <w:numFmt w:val="decimal"/>
      <w:lvlText w:val="%1.%2."/>
      <w:lvlJc w:val="left"/>
      <w:pPr>
        <w:ind w:left="1347" w:hanging="360"/>
      </w:pPr>
      <w:rPr>
        <w:rFonts w:hint="default"/>
        <w:b/>
      </w:rPr>
    </w:lvl>
    <w:lvl w:ilvl="2">
      <w:start w:val="1"/>
      <w:numFmt w:val="decimal"/>
      <w:lvlText w:val="%1.%2.%3."/>
      <w:lvlJc w:val="left"/>
      <w:pPr>
        <w:ind w:left="2694" w:hanging="720"/>
      </w:pPr>
      <w:rPr>
        <w:rFonts w:hint="default"/>
        <w:b/>
        <w:color w:val="000000"/>
      </w:rPr>
    </w:lvl>
    <w:lvl w:ilvl="3">
      <w:start w:val="1"/>
      <w:numFmt w:val="decimal"/>
      <w:lvlText w:val="%1.%2.%3.%4."/>
      <w:lvlJc w:val="left"/>
      <w:pPr>
        <w:ind w:left="3681" w:hanging="720"/>
      </w:pPr>
      <w:rPr>
        <w:rFonts w:hint="default"/>
        <w:b/>
        <w:color w:val="000000"/>
      </w:rPr>
    </w:lvl>
    <w:lvl w:ilvl="4">
      <w:start w:val="1"/>
      <w:numFmt w:val="decimal"/>
      <w:lvlText w:val="%1.%2.%3.%4.%5."/>
      <w:lvlJc w:val="left"/>
      <w:pPr>
        <w:ind w:left="5028" w:hanging="1080"/>
      </w:pPr>
      <w:rPr>
        <w:rFonts w:hint="default"/>
        <w:b/>
      </w:rPr>
    </w:lvl>
    <w:lvl w:ilvl="5">
      <w:start w:val="1"/>
      <w:numFmt w:val="decimal"/>
      <w:lvlText w:val="%1.%2.%3.%4.%5.%6."/>
      <w:lvlJc w:val="left"/>
      <w:pPr>
        <w:ind w:left="6015" w:hanging="1080"/>
      </w:pPr>
      <w:rPr>
        <w:rFonts w:hint="default"/>
        <w:b w:val="0"/>
      </w:rPr>
    </w:lvl>
    <w:lvl w:ilvl="6">
      <w:start w:val="1"/>
      <w:numFmt w:val="decimal"/>
      <w:lvlText w:val="%1.%2.%3.%4.%5.%6.%7."/>
      <w:lvlJc w:val="left"/>
      <w:pPr>
        <w:ind w:left="7362" w:hanging="1440"/>
      </w:pPr>
      <w:rPr>
        <w:rFonts w:hint="default"/>
        <w:b w:val="0"/>
      </w:rPr>
    </w:lvl>
    <w:lvl w:ilvl="7">
      <w:start w:val="1"/>
      <w:numFmt w:val="decimal"/>
      <w:lvlText w:val="%1.%2.%3.%4.%5.%6.%7.%8."/>
      <w:lvlJc w:val="left"/>
      <w:pPr>
        <w:ind w:left="8349" w:hanging="1440"/>
      </w:pPr>
      <w:rPr>
        <w:rFonts w:hint="default"/>
        <w:b w:val="0"/>
      </w:rPr>
    </w:lvl>
    <w:lvl w:ilvl="8">
      <w:start w:val="1"/>
      <w:numFmt w:val="decimal"/>
      <w:lvlText w:val="%1.%2.%3.%4.%5.%6.%7.%8.%9."/>
      <w:lvlJc w:val="left"/>
      <w:pPr>
        <w:ind w:left="9696" w:hanging="1800"/>
      </w:pPr>
      <w:rPr>
        <w:rFonts w:hint="default"/>
        <w:b w:val="0"/>
      </w:rPr>
    </w:lvl>
  </w:abstractNum>
  <w:abstractNum w:abstractNumId="6" w15:restartNumberingAfterBreak="0">
    <w:nsid w:val="09A53539"/>
    <w:multiLevelType w:val="multilevel"/>
    <w:tmpl w:val="BD7A7E70"/>
    <w:lvl w:ilvl="0">
      <w:start w:val="7"/>
      <w:numFmt w:val="decimal"/>
      <w:lvlText w:val="%1."/>
      <w:lvlJc w:val="left"/>
      <w:pPr>
        <w:ind w:left="360" w:hanging="360"/>
      </w:pPr>
      <w:rPr>
        <w:rFonts w:eastAsia="Times New Roman" w:hint="default"/>
        <w:b w:val="0"/>
      </w:rPr>
    </w:lvl>
    <w:lvl w:ilvl="1">
      <w:start w:val="3"/>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080" w:hanging="108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440" w:hanging="1440"/>
      </w:pPr>
      <w:rPr>
        <w:rFonts w:eastAsia="Times New Roman" w:hint="default"/>
        <w:b w:val="0"/>
      </w:rPr>
    </w:lvl>
  </w:abstractNum>
  <w:abstractNum w:abstractNumId="7" w15:restartNumberingAfterBreak="0">
    <w:nsid w:val="0F056346"/>
    <w:multiLevelType w:val="multilevel"/>
    <w:tmpl w:val="0B68D326"/>
    <w:lvl w:ilvl="0">
      <w:start w:val="5"/>
      <w:numFmt w:val="decimal"/>
      <w:lvlText w:val="%1."/>
      <w:lvlJc w:val="left"/>
      <w:pPr>
        <w:ind w:left="492" w:hanging="492"/>
      </w:pPr>
      <w:rPr>
        <w:rFonts w:hint="default"/>
      </w:rPr>
    </w:lvl>
    <w:lvl w:ilvl="1">
      <w:start w:val="11"/>
      <w:numFmt w:val="decimal"/>
      <w:lvlText w:val="%1.%2."/>
      <w:lvlJc w:val="left"/>
      <w:pPr>
        <w:ind w:left="988" w:hanging="492"/>
      </w:pPr>
      <w:rPr>
        <w:rFonts w:hint="default"/>
      </w:rPr>
    </w:lvl>
    <w:lvl w:ilvl="2">
      <w:start w:val="1"/>
      <w:numFmt w:val="decimal"/>
      <w:lvlText w:val="%1.%2.%3."/>
      <w:lvlJc w:val="left"/>
      <w:pPr>
        <w:ind w:left="1712" w:hanging="720"/>
      </w:pPr>
      <w:rPr>
        <w:rFonts w:hint="default"/>
        <w:b/>
      </w:rPr>
    </w:lvl>
    <w:lvl w:ilvl="3">
      <w:start w:val="1"/>
      <w:numFmt w:val="decimal"/>
      <w:lvlText w:val="%1.%2.%3.%4."/>
      <w:lvlJc w:val="left"/>
      <w:pPr>
        <w:ind w:left="2208" w:hanging="720"/>
      </w:pPr>
      <w:rPr>
        <w:rFonts w:hint="default"/>
      </w:rPr>
    </w:lvl>
    <w:lvl w:ilvl="4">
      <w:start w:val="1"/>
      <w:numFmt w:val="decimal"/>
      <w:lvlText w:val="%1.%2.%3.%4.%5."/>
      <w:lvlJc w:val="left"/>
      <w:pPr>
        <w:ind w:left="2704" w:hanging="72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056" w:hanging="1080"/>
      </w:pPr>
      <w:rPr>
        <w:rFonts w:hint="default"/>
      </w:rPr>
    </w:lvl>
    <w:lvl w:ilvl="7">
      <w:start w:val="1"/>
      <w:numFmt w:val="decimal"/>
      <w:lvlText w:val="%1.%2.%3.%4.%5.%6.%7.%8."/>
      <w:lvlJc w:val="left"/>
      <w:pPr>
        <w:ind w:left="4552" w:hanging="1080"/>
      </w:pPr>
      <w:rPr>
        <w:rFonts w:hint="default"/>
      </w:rPr>
    </w:lvl>
    <w:lvl w:ilvl="8">
      <w:start w:val="1"/>
      <w:numFmt w:val="decimal"/>
      <w:lvlText w:val="%1.%2.%3.%4.%5.%6.%7.%8.%9."/>
      <w:lvlJc w:val="left"/>
      <w:pPr>
        <w:ind w:left="5408" w:hanging="1440"/>
      </w:pPr>
      <w:rPr>
        <w:rFonts w:hint="default"/>
      </w:rPr>
    </w:lvl>
  </w:abstractNum>
  <w:abstractNum w:abstractNumId="8" w15:restartNumberingAfterBreak="0">
    <w:nsid w:val="0F643354"/>
    <w:multiLevelType w:val="multilevel"/>
    <w:tmpl w:val="37DA2AE2"/>
    <w:lvl w:ilvl="0">
      <w:start w:val="1"/>
      <w:numFmt w:val="decimal"/>
      <w:lvlText w:val="%1."/>
      <w:lvlJc w:val="left"/>
      <w:pPr>
        <w:tabs>
          <w:tab w:val="num" w:pos="1440"/>
        </w:tabs>
        <w:ind w:left="1440" w:hanging="360"/>
      </w:pPr>
      <w:rPr>
        <w:rFonts w:ascii="Poppins" w:eastAsia="Calibri" w:hAnsi="Poppins" w:cs="Poppins" w:hint="default"/>
        <w:b/>
      </w:rPr>
    </w:lvl>
    <w:lvl w:ilvl="1">
      <w:start w:val="1"/>
      <w:numFmt w:val="decimal"/>
      <w:isLgl/>
      <w:lvlText w:val="%1.%2."/>
      <w:lvlJc w:val="left"/>
      <w:pPr>
        <w:tabs>
          <w:tab w:val="num" w:pos="360"/>
        </w:tabs>
        <w:ind w:left="360" w:hanging="360"/>
      </w:pPr>
      <w:rPr>
        <w:rFonts w:ascii="Poppins" w:hAnsi="Poppins" w:cs="Poppins" w:hint="default"/>
        <w:b/>
        <w:bCs w:val="0"/>
        <w:color w:val="auto"/>
        <w:sz w:val="18"/>
        <w:szCs w:val="18"/>
      </w:rPr>
    </w:lvl>
    <w:lvl w:ilvl="2">
      <w:start w:val="1"/>
      <w:numFmt w:val="decimal"/>
      <w:isLgl/>
      <w:lvlText w:val="%1.%2.%3."/>
      <w:lvlJc w:val="left"/>
      <w:pPr>
        <w:tabs>
          <w:tab w:val="num" w:pos="3130"/>
        </w:tabs>
        <w:ind w:left="3130" w:hanging="720"/>
      </w:pPr>
      <w:rPr>
        <w:rFonts w:ascii="Poppins" w:hAnsi="Poppins" w:cs="Poppins" w:hint="default"/>
        <w:b/>
        <w:bCs w:val="0"/>
        <w:i w:val="0"/>
        <w:color w:val="auto"/>
        <w:sz w:val="18"/>
        <w:szCs w:val="18"/>
      </w:rPr>
    </w:lvl>
    <w:lvl w:ilvl="3">
      <w:start w:val="1"/>
      <w:numFmt w:val="decimal"/>
      <w:isLgl/>
      <w:lvlText w:val="%1.%2.%3.%4."/>
      <w:lvlJc w:val="left"/>
      <w:pPr>
        <w:tabs>
          <w:tab w:val="num" w:pos="1800"/>
        </w:tabs>
        <w:ind w:left="1800" w:hanging="720"/>
      </w:pPr>
      <w:rPr>
        <w:rFonts w:ascii="Times New Roman" w:hAnsi="Times New Roman" w:cs="Times New Roman" w:hint="default"/>
        <w:b w:val="0"/>
        <w:bCs/>
        <w:color w:val="auto"/>
        <w:sz w:val="20"/>
        <w:szCs w:val="20"/>
      </w:rPr>
    </w:lvl>
    <w:lvl w:ilvl="4">
      <w:start w:val="1"/>
      <w:numFmt w:val="decimal"/>
      <w:isLgl/>
      <w:lvlText w:val="%1.%2.%3.%4.%5."/>
      <w:lvlJc w:val="left"/>
      <w:pPr>
        <w:tabs>
          <w:tab w:val="num" w:pos="2160"/>
        </w:tabs>
        <w:ind w:left="2160" w:hanging="1080"/>
      </w:pPr>
      <w:rPr>
        <w:rFonts w:ascii="Times New Roman" w:hAnsi="Times New Roman" w:cs="Times New Roman" w:hint="default"/>
        <w:b/>
        <w:color w:val="auto"/>
        <w:sz w:val="20"/>
        <w:szCs w:val="20"/>
      </w:rPr>
    </w:lvl>
    <w:lvl w:ilvl="5">
      <w:start w:val="1"/>
      <w:numFmt w:val="decimal"/>
      <w:isLgl/>
      <w:lvlText w:val="%1.%2.%3.%4.%5.%6."/>
      <w:lvlJc w:val="left"/>
      <w:pPr>
        <w:tabs>
          <w:tab w:val="num" w:pos="2160"/>
        </w:tabs>
        <w:ind w:left="2160" w:hanging="1080"/>
      </w:pPr>
      <w:rPr>
        <w:rFonts w:ascii="Franklin Gothic Book" w:hAnsi="Franklin Gothic Book" w:hint="default"/>
        <w:sz w:val="16"/>
        <w:szCs w:val="16"/>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9" w15:restartNumberingAfterBreak="0">
    <w:nsid w:val="0FE730F1"/>
    <w:multiLevelType w:val="multilevel"/>
    <w:tmpl w:val="04E059CC"/>
    <w:lvl w:ilvl="0">
      <w:start w:val="1"/>
      <w:numFmt w:val="decimal"/>
      <w:lvlText w:val="%1."/>
      <w:lvlJc w:val="left"/>
      <w:pPr>
        <w:tabs>
          <w:tab w:val="num" w:pos="1440"/>
        </w:tabs>
        <w:ind w:left="1440" w:hanging="360"/>
      </w:pPr>
      <w:rPr>
        <w:rFonts w:ascii="Times New Roman" w:eastAsia="Calibri" w:hAnsi="Times New Roman" w:cs="Times New Roman" w:hint="default"/>
        <w:b/>
        <w:color w:val="auto"/>
        <w:sz w:val="22"/>
        <w:szCs w:val="22"/>
      </w:rPr>
    </w:lvl>
    <w:lvl w:ilvl="1">
      <w:start w:val="1"/>
      <w:numFmt w:val="decimal"/>
      <w:isLgl/>
      <w:lvlText w:val="%1.%2."/>
      <w:lvlJc w:val="left"/>
      <w:pPr>
        <w:tabs>
          <w:tab w:val="num" w:pos="360"/>
        </w:tabs>
        <w:ind w:left="360" w:hanging="360"/>
      </w:pPr>
      <w:rPr>
        <w:rFonts w:ascii="Times New Roman" w:hAnsi="Times New Roman" w:cs="Times New Roman" w:hint="default"/>
        <w:b w:val="0"/>
        <w:bCs/>
        <w:color w:val="auto"/>
        <w:sz w:val="24"/>
        <w:szCs w:val="24"/>
      </w:rPr>
    </w:lvl>
    <w:lvl w:ilvl="2">
      <w:start w:val="1"/>
      <w:numFmt w:val="decimal"/>
      <w:isLgl/>
      <w:lvlText w:val="%1.%2.%3."/>
      <w:lvlJc w:val="left"/>
      <w:pPr>
        <w:tabs>
          <w:tab w:val="num" w:pos="3130"/>
        </w:tabs>
        <w:ind w:left="3130" w:hanging="720"/>
      </w:pPr>
      <w:rPr>
        <w:rFonts w:ascii="Times New Roman" w:hAnsi="Times New Roman" w:cs="Times New Roman" w:hint="default"/>
        <w:b w:val="0"/>
        <w:bCs/>
        <w:i w:val="0"/>
        <w:color w:val="auto"/>
        <w:sz w:val="24"/>
        <w:szCs w:val="24"/>
      </w:rPr>
    </w:lvl>
    <w:lvl w:ilvl="3">
      <w:start w:val="1"/>
      <w:numFmt w:val="decimal"/>
      <w:isLgl/>
      <w:lvlText w:val="%1.%2.%3.%4."/>
      <w:lvlJc w:val="left"/>
      <w:pPr>
        <w:tabs>
          <w:tab w:val="num" w:pos="1800"/>
        </w:tabs>
        <w:ind w:left="1800" w:hanging="720"/>
      </w:pPr>
      <w:rPr>
        <w:rFonts w:ascii="Times New Roman" w:hAnsi="Times New Roman" w:cs="Times New Roman" w:hint="default"/>
        <w:b w:val="0"/>
        <w:bCs/>
        <w:color w:val="auto"/>
        <w:sz w:val="20"/>
        <w:szCs w:val="20"/>
      </w:rPr>
    </w:lvl>
    <w:lvl w:ilvl="4">
      <w:start w:val="1"/>
      <w:numFmt w:val="decimal"/>
      <w:isLgl/>
      <w:lvlText w:val="%1.%2.%3.%4.%5."/>
      <w:lvlJc w:val="left"/>
      <w:pPr>
        <w:tabs>
          <w:tab w:val="num" w:pos="2160"/>
        </w:tabs>
        <w:ind w:left="2160" w:hanging="1080"/>
      </w:pPr>
      <w:rPr>
        <w:rFonts w:ascii="Times New Roman" w:hAnsi="Times New Roman" w:cs="Times New Roman" w:hint="default"/>
        <w:b/>
        <w:color w:val="auto"/>
        <w:sz w:val="20"/>
        <w:szCs w:val="20"/>
      </w:rPr>
    </w:lvl>
    <w:lvl w:ilvl="5">
      <w:start w:val="1"/>
      <w:numFmt w:val="decimal"/>
      <w:isLgl/>
      <w:lvlText w:val="%1.%2.%3.%4.%5.%6."/>
      <w:lvlJc w:val="left"/>
      <w:pPr>
        <w:tabs>
          <w:tab w:val="num" w:pos="2160"/>
        </w:tabs>
        <w:ind w:left="2160" w:hanging="1080"/>
      </w:pPr>
      <w:rPr>
        <w:rFonts w:ascii="Franklin Gothic Book" w:hAnsi="Franklin Gothic Book" w:hint="default"/>
        <w:sz w:val="16"/>
        <w:szCs w:val="16"/>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10" w15:restartNumberingAfterBreak="0">
    <w:nsid w:val="174C6F7A"/>
    <w:multiLevelType w:val="multilevel"/>
    <w:tmpl w:val="AE42AADE"/>
    <w:lvl w:ilvl="0">
      <w:start w:val="5"/>
      <w:numFmt w:val="decimal"/>
      <w:lvlText w:val="%1."/>
      <w:lvlJc w:val="left"/>
      <w:pPr>
        <w:ind w:left="1059" w:hanging="492"/>
      </w:pPr>
      <w:rPr>
        <w:rFonts w:cstheme="minorBidi" w:hint="default"/>
        <w:b/>
      </w:rPr>
    </w:lvl>
    <w:lvl w:ilvl="1">
      <w:start w:val="1"/>
      <w:numFmt w:val="decimal"/>
      <w:lvlText w:val="%1.%2."/>
      <w:lvlJc w:val="left"/>
      <w:pPr>
        <w:ind w:left="918" w:hanging="492"/>
      </w:pPr>
      <w:rPr>
        <w:rFonts w:cstheme="minorBidi" w:hint="default"/>
        <w:b w:val="0"/>
      </w:rPr>
    </w:lvl>
    <w:lvl w:ilvl="2">
      <w:start w:val="1"/>
      <w:numFmt w:val="decimal"/>
      <w:lvlText w:val="%1.%2.%3."/>
      <w:lvlJc w:val="left"/>
      <w:pPr>
        <w:ind w:left="1287" w:hanging="720"/>
      </w:pPr>
      <w:rPr>
        <w:rFonts w:cstheme="minorBidi" w:hint="default"/>
        <w:b w:val="0"/>
      </w:rPr>
    </w:lvl>
    <w:lvl w:ilvl="3">
      <w:start w:val="1"/>
      <w:numFmt w:val="decimal"/>
      <w:lvlText w:val="%1.%2.%3.%4."/>
      <w:lvlJc w:val="left"/>
      <w:pPr>
        <w:ind w:left="1287" w:hanging="720"/>
      </w:pPr>
      <w:rPr>
        <w:rFonts w:cstheme="minorBidi" w:hint="default"/>
        <w:b w:val="0"/>
        <w:color w:val="000000" w:themeColor="text1"/>
      </w:rPr>
    </w:lvl>
    <w:lvl w:ilvl="4">
      <w:start w:val="1"/>
      <w:numFmt w:val="decimal"/>
      <w:lvlText w:val="%1.%2.%3.%4.%5."/>
      <w:lvlJc w:val="left"/>
      <w:pPr>
        <w:ind w:left="2073" w:hanging="1080"/>
      </w:pPr>
      <w:rPr>
        <w:rFonts w:cstheme="minorBidi" w:hint="default"/>
        <w:b w:val="0"/>
      </w:rPr>
    </w:lvl>
    <w:lvl w:ilvl="5">
      <w:start w:val="1"/>
      <w:numFmt w:val="decimal"/>
      <w:lvlText w:val="%1.%2.%3.%4.%5.%6."/>
      <w:lvlJc w:val="left"/>
      <w:pPr>
        <w:ind w:left="1610" w:hanging="1080"/>
      </w:pPr>
      <w:rPr>
        <w:rFonts w:cstheme="minorBidi" w:hint="default"/>
        <w:b/>
      </w:rPr>
    </w:lvl>
    <w:lvl w:ilvl="6">
      <w:start w:val="1"/>
      <w:numFmt w:val="decimal"/>
      <w:lvlText w:val="%1.%2.%3.%4.%5.%6.%7."/>
      <w:lvlJc w:val="left"/>
      <w:pPr>
        <w:ind w:left="1716" w:hanging="1080"/>
      </w:pPr>
      <w:rPr>
        <w:rFonts w:cstheme="minorBidi" w:hint="default"/>
        <w:b/>
      </w:rPr>
    </w:lvl>
    <w:lvl w:ilvl="7">
      <w:start w:val="1"/>
      <w:numFmt w:val="decimal"/>
      <w:lvlText w:val="%1.%2.%3.%4.%5.%6.%7.%8."/>
      <w:lvlJc w:val="left"/>
      <w:pPr>
        <w:ind w:left="2182" w:hanging="1440"/>
      </w:pPr>
      <w:rPr>
        <w:rFonts w:cstheme="minorBidi" w:hint="default"/>
        <w:b/>
      </w:rPr>
    </w:lvl>
    <w:lvl w:ilvl="8">
      <w:start w:val="1"/>
      <w:numFmt w:val="decimal"/>
      <w:lvlText w:val="%1.%2.%3.%4.%5.%6.%7.%8.%9."/>
      <w:lvlJc w:val="left"/>
      <w:pPr>
        <w:ind w:left="2288" w:hanging="1440"/>
      </w:pPr>
      <w:rPr>
        <w:rFonts w:cstheme="minorBidi" w:hint="default"/>
        <w:b/>
      </w:rPr>
    </w:lvl>
  </w:abstractNum>
  <w:abstractNum w:abstractNumId="11" w15:restartNumberingAfterBreak="0">
    <w:nsid w:val="17932645"/>
    <w:multiLevelType w:val="multilevel"/>
    <w:tmpl w:val="9FEEDB28"/>
    <w:lvl w:ilvl="0">
      <w:start w:val="4"/>
      <w:numFmt w:val="decimal"/>
      <w:lvlText w:val="%1."/>
      <w:lvlJc w:val="left"/>
      <w:pPr>
        <w:ind w:left="420" w:hanging="420"/>
      </w:pPr>
      <w:rPr>
        <w:rFonts w:hint="default"/>
      </w:rPr>
    </w:lvl>
    <w:lvl w:ilvl="1">
      <w:start w:val="4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07158E7"/>
    <w:multiLevelType w:val="hybridMultilevel"/>
    <w:tmpl w:val="BBCC25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5100F99"/>
    <w:multiLevelType w:val="multilevel"/>
    <w:tmpl w:val="019068FE"/>
    <w:lvl w:ilvl="0">
      <w:start w:val="5"/>
      <w:numFmt w:val="decimal"/>
      <w:lvlText w:val="%1."/>
      <w:lvlJc w:val="left"/>
      <w:pPr>
        <w:ind w:left="720" w:hanging="720"/>
      </w:pPr>
      <w:rPr>
        <w:rFonts w:hint="default"/>
        <w:b/>
        <w:i/>
      </w:rPr>
    </w:lvl>
    <w:lvl w:ilvl="1">
      <w:start w:val="9"/>
      <w:numFmt w:val="decimal"/>
      <w:lvlText w:val="%1.%2."/>
      <w:lvlJc w:val="left"/>
      <w:pPr>
        <w:ind w:left="1051" w:hanging="720"/>
      </w:pPr>
      <w:rPr>
        <w:rFonts w:hint="default"/>
        <w:b/>
        <w:i/>
      </w:rPr>
    </w:lvl>
    <w:lvl w:ilvl="2">
      <w:start w:val="7"/>
      <w:numFmt w:val="decimal"/>
      <w:lvlText w:val="%1.%2.%3."/>
      <w:lvlJc w:val="left"/>
      <w:pPr>
        <w:ind w:left="1382" w:hanging="720"/>
      </w:pPr>
      <w:rPr>
        <w:rFonts w:hint="default"/>
        <w:b/>
        <w:i/>
      </w:rPr>
    </w:lvl>
    <w:lvl w:ilvl="3">
      <w:start w:val="5"/>
      <w:numFmt w:val="decimal"/>
      <w:lvlText w:val="%1.%2.%3.%4."/>
      <w:lvlJc w:val="left"/>
      <w:pPr>
        <w:ind w:left="1713" w:hanging="720"/>
      </w:pPr>
      <w:rPr>
        <w:rFonts w:hint="default"/>
        <w:b/>
        <w:i/>
      </w:rPr>
    </w:lvl>
    <w:lvl w:ilvl="4">
      <w:start w:val="1"/>
      <w:numFmt w:val="decimal"/>
      <w:lvlText w:val="%1.%2.%3.%4.%5."/>
      <w:lvlJc w:val="left"/>
      <w:pPr>
        <w:ind w:left="2404" w:hanging="1080"/>
      </w:pPr>
      <w:rPr>
        <w:rFonts w:hint="default"/>
        <w:b/>
        <w:i/>
      </w:rPr>
    </w:lvl>
    <w:lvl w:ilvl="5">
      <w:start w:val="1"/>
      <w:numFmt w:val="decimal"/>
      <w:lvlText w:val="%1.%2.%3.%4.%5.%6."/>
      <w:lvlJc w:val="left"/>
      <w:pPr>
        <w:ind w:left="2735" w:hanging="1080"/>
      </w:pPr>
      <w:rPr>
        <w:rFonts w:hint="default"/>
        <w:b/>
        <w:i/>
      </w:rPr>
    </w:lvl>
    <w:lvl w:ilvl="6">
      <w:start w:val="1"/>
      <w:numFmt w:val="decimal"/>
      <w:lvlText w:val="%1.%2.%3.%4.%5.%6.%7."/>
      <w:lvlJc w:val="left"/>
      <w:pPr>
        <w:ind w:left="3426" w:hanging="1440"/>
      </w:pPr>
      <w:rPr>
        <w:rFonts w:hint="default"/>
        <w:b/>
        <w:i/>
      </w:rPr>
    </w:lvl>
    <w:lvl w:ilvl="7">
      <w:start w:val="1"/>
      <w:numFmt w:val="decimal"/>
      <w:lvlText w:val="%1.%2.%3.%4.%5.%6.%7.%8."/>
      <w:lvlJc w:val="left"/>
      <w:pPr>
        <w:ind w:left="3757" w:hanging="1440"/>
      </w:pPr>
      <w:rPr>
        <w:rFonts w:hint="default"/>
        <w:b/>
        <w:i/>
      </w:rPr>
    </w:lvl>
    <w:lvl w:ilvl="8">
      <w:start w:val="1"/>
      <w:numFmt w:val="decimal"/>
      <w:lvlText w:val="%1.%2.%3.%4.%5.%6.%7.%8.%9."/>
      <w:lvlJc w:val="left"/>
      <w:pPr>
        <w:ind w:left="4448" w:hanging="1800"/>
      </w:pPr>
      <w:rPr>
        <w:rFonts w:hint="default"/>
        <w:b/>
        <w:i/>
      </w:rPr>
    </w:lvl>
  </w:abstractNum>
  <w:abstractNum w:abstractNumId="14" w15:restartNumberingAfterBreak="0">
    <w:nsid w:val="25A022AF"/>
    <w:multiLevelType w:val="multilevel"/>
    <w:tmpl w:val="BD7A7E70"/>
    <w:lvl w:ilvl="0">
      <w:start w:val="7"/>
      <w:numFmt w:val="decimal"/>
      <w:lvlText w:val="%1."/>
      <w:lvlJc w:val="left"/>
      <w:pPr>
        <w:ind w:left="360" w:hanging="360"/>
      </w:pPr>
      <w:rPr>
        <w:rFonts w:eastAsia="Times New Roman" w:hint="default"/>
        <w:b w:val="0"/>
      </w:rPr>
    </w:lvl>
    <w:lvl w:ilvl="1">
      <w:start w:val="3"/>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080" w:hanging="108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440" w:hanging="1440"/>
      </w:pPr>
      <w:rPr>
        <w:rFonts w:eastAsia="Times New Roman" w:hint="default"/>
        <w:b w:val="0"/>
      </w:rPr>
    </w:lvl>
  </w:abstractNum>
  <w:abstractNum w:abstractNumId="15" w15:restartNumberingAfterBreak="0">
    <w:nsid w:val="2B0D58F6"/>
    <w:multiLevelType w:val="multilevel"/>
    <w:tmpl w:val="2A0EAE78"/>
    <w:lvl w:ilvl="0">
      <w:start w:val="2"/>
      <w:numFmt w:val="decimal"/>
      <w:lvlText w:val="%1."/>
      <w:lvlJc w:val="left"/>
      <w:pPr>
        <w:ind w:left="620" w:hanging="620"/>
      </w:pPr>
      <w:rPr>
        <w:rFonts w:hint="default"/>
      </w:rPr>
    </w:lvl>
    <w:lvl w:ilvl="1">
      <w:start w:val="33"/>
      <w:numFmt w:val="decimal"/>
      <w:lvlText w:val="%1.%2."/>
      <w:lvlJc w:val="left"/>
      <w:pPr>
        <w:ind w:left="620" w:hanging="6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68134E"/>
    <w:multiLevelType w:val="multilevel"/>
    <w:tmpl w:val="77A45C4C"/>
    <w:lvl w:ilvl="0">
      <w:start w:val="3"/>
      <w:numFmt w:val="decimal"/>
      <w:lvlText w:val="%1."/>
      <w:lvlJc w:val="left"/>
      <w:pPr>
        <w:ind w:left="420" w:hanging="420"/>
      </w:pPr>
      <w:rPr>
        <w:rFonts w:hint="default"/>
        <w:color w:val="000000"/>
      </w:rPr>
    </w:lvl>
    <w:lvl w:ilvl="1">
      <w:start w:val="21"/>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17" w15:restartNumberingAfterBreak="0">
    <w:nsid w:val="34C0737D"/>
    <w:multiLevelType w:val="hybridMultilevel"/>
    <w:tmpl w:val="5EAEA53A"/>
    <w:lvl w:ilvl="0" w:tplc="C72EBC10">
      <w:start w:val="1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5CF1575"/>
    <w:multiLevelType w:val="multilevel"/>
    <w:tmpl w:val="0FB29768"/>
    <w:lvl w:ilvl="0">
      <w:start w:val="1"/>
      <w:numFmt w:val="decimal"/>
      <w:lvlText w:val="%1."/>
      <w:lvlJc w:val="left"/>
      <w:pPr>
        <w:tabs>
          <w:tab w:val="num" w:pos="1440"/>
        </w:tabs>
        <w:ind w:left="1440" w:hanging="360"/>
      </w:pPr>
      <w:rPr>
        <w:rFonts w:ascii="Times New Roman" w:eastAsia="Calibri" w:hAnsi="Times New Roman" w:cs="Times New Roman"/>
        <w:b/>
      </w:rPr>
    </w:lvl>
    <w:lvl w:ilvl="1">
      <w:start w:val="1"/>
      <w:numFmt w:val="decimal"/>
      <w:isLgl/>
      <w:lvlText w:val="%1.%2."/>
      <w:lvlJc w:val="left"/>
      <w:pPr>
        <w:tabs>
          <w:tab w:val="num" w:pos="360"/>
        </w:tabs>
        <w:ind w:left="360" w:hanging="360"/>
      </w:pPr>
      <w:rPr>
        <w:rFonts w:ascii="Times New Roman" w:hAnsi="Times New Roman" w:cs="Times New Roman" w:hint="default"/>
        <w:b w:val="0"/>
        <w:bCs/>
        <w:sz w:val="20"/>
        <w:szCs w:val="20"/>
      </w:rPr>
    </w:lvl>
    <w:lvl w:ilvl="2">
      <w:start w:val="1"/>
      <w:numFmt w:val="decimal"/>
      <w:isLgl/>
      <w:lvlText w:val="%1.%2.%3."/>
      <w:lvlJc w:val="left"/>
      <w:pPr>
        <w:tabs>
          <w:tab w:val="num" w:pos="1713"/>
        </w:tabs>
        <w:ind w:left="1713" w:hanging="720"/>
      </w:pPr>
      <w:rPr>
        <w:rFonts w:ascii="Times New Roman" w:hAnsi="Times New Roman" w:cs="Times New Roman" w:hint="default"/>
        <w:b w:val="0"/>
        <w:bCs/>
        <w:i w:val="0"/>
        <w:color w:val="auto"/>
        <w:sz w:val="20"/>
        <w:szCs w:val="20"/>
      </w:rPr>
    </w:lvl>
    <w:lvl w:ilvl="3">
      <w:start w:val="1"/>
      <w:numFmt w:val="decimal"/>
      <w:isLgl/>
      <w:lvlText w:val="%1.%2.%3.%4."/>
      <w:lvlJc w:val="left"/>
      <w:pPr>
        <w:tabs>
          <w:tab w:val="num" w:pos="1800"/>
        </w:tabs>
        <w:ind w:left="1800" w:hanging="720"/>
      </w:pPr>
      <w:rPr>
        <w:rFonts w:ascii="Times New Roman" w:hAnsi="Times New Roman" w:cs="Times New Roman" w:hint="default"/>
        <w:b w:val="0"/>
        <w:bCs/>
        <w:color w:val="auto"/>
        <w:sz w:val="20"/>
        <w:szCs w:val="20"/>
      </w:rPr>
    </w:lvl>
    <w:lvl w:ilvl="4">
      <w:start w:val="1"/>
      <w:numFmt w:val="decimal"/>
      <w:isLgl/>
      <w:lvlText w:val="%1.%2.%3.%4.%5."/>
      <w:lvlJc w:val="left"/>
      <w:pPr>
        <w:tabs>
          <w:tab w:val="num" w:pos="2160"/>
        </w:tabs>
        <w:ind w:left="2160" w:hanging="1080"/>
      </w:pPr>
      <w:rPr>
        <w:rFonts w:ascii="Times New Roman" w:hAnsi="Times New Roman" w:cs="Times New Roman" w:hint="default"/>
        <w:b/>
        <w:color w:val="auto"/>
        <w:sz w:val="20"/>
        <w:szCs w:val="20"/>
      </w:rPr>
    </w:lvl>
    <w:lvl w:ilvl="5">
      <w:start w:val="1"/>
      <w:numFmt w:val="decimal"/>
      <w:isLgl/>
      <w:lvlText w:val="%1.%2.%3.%4.%5.%6."/>
      <w:lvlJc w:val="left"/>
      <w:pPr>
        <w:tabs>
          <w:tab w:val="num" w:pos="2160"/>
        </w:tabs>
        <w:ind w:left="2160" w:hanging="1080"/>
      </w:pPr>
      <w:rPr>
        <w:rFonts w:ascii="Franklin Gothic Book" w:hAnsi="Franklin Gothic Book" w:hint="default"/>
        <w:sz w:val="16"/>
        <w:szCs w:val="16"/>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19" w15:restartNumberingAfterBreak="0">
    <w:nsid w:val="39B91F63"/>
    <w:multiLevelType w:val="multilevel"/>
    <w:tmpl w:val="B30C45D2"/>
    <w:lvl w:ilvl="0">
      <w:start w:val="1"/>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15:restartNumberingAfterBreak="0">
    <w:nsid w:val="3A5B65E7"/>
    <w:multiLevelType w:val="multilevel"/>
    <w:tmpl w:val="4D7854BA"/>
    <w:lvl w:ilvl="0">
      <w:start w:val="3"/>
      <w:numFmt w:val="decimal"/>
      <w:lvlText w:val="%1."/>
      <w:lvlJc w:val="left"/>
      <w:pPr>
        <w:ind w:left="786" w:hanging="360"/>
      </w:pPr>
      <w:rPr>
        <w:rFonts w:hint="default"/>
      </w:rPr>
    </w:lvl>
    <w:lvl w:ilvl="1">
      <w:start w:val="1"/>
      <w:numFmt w:val="decimal"/>
      <w:lvlText w:val="%1.%2."/>
      <w:lvlJc w:val="left"/>
      <w:pPr>
        <w:ind w:left="786" w:hanging="360"/>
      </w:pPr>
      <w:rPr>
        <w:rFonts w:hint="default"/>
        <w:b w:val="0"/>
        <w:sz w:val="18"/>
        <w:szCs w:val="18"/>
      </w:rPr>
    </w:lvl>
    <w:lvl w:ilvl="2">
      <w:start w:val="1"/>
      <w:numFmt w:val="decimal"/>
      <w:lvlText w:val="%1.%2.%3."/>
      <w:lvlJc w:val="left"/>
      <w:pPr>
        <w:ind w:left="1572" w:hanging="720"/>
      </w:pPr>
      <w:rPr>
        <w:rFonts w:hint="default"/>
        <w:b w:val="0"/>
        <w:sz w:val="18"/>
        <w:szCs w:val="18"/>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1" w15:restartNumberingAfterBreak="0">
    <w:nsid w:val="3D331370"/>
    <w:multiLevelType w:val="multilevel"/>
    <w:tmpl w:val="37DA2AE2"/>
    <w:lvl w:ilvl="0">
      <w:start w:val="1"/>
      <w:numFmt w:val="decimal"/>
      <w:lvlText w:val="%1."/>
      <w:lvlJc w:val="left"/>
      <w:pPr>
        <w:tabs>
          <w:tab w:val="num" w:pos="1440"/>
        </w:tabs>
        <w:ind w:left="1440" w:hanging="360"/>
      </w:pPr>
      <w:rPr>
        <w:rFonts w:ascii="Poppins" w:eastAsia="Calibri" w:hAnsi="Poppins" w:cs="Poppins" w:hint="default"/>
        <w:b/>
      </w:rPr>
    </w:lvl>
    <w:lvl w:ilvl="1">
      <w:start w:val="1"/>
      <w:numFmt w:val="decimal"/>
      <w:isLgl/>
      <w:lvlText w:val="%1.%2."/>
      <w:lvlJc w:val="left"/>
      <w:pPr>
        <w:tabs>
          <w:tab w:val="num" w:pos="927"/>
        </w:tabs>
        <w:ind w:left="927" w:hanging="360"/>
      </w:pPr>
      <w:rPr>
        <w:rFonts w:ascii="Poppins" w:hAnsi="Poppins" w:cs="Poppins" w:hint="default"/>
        <w:b/>
        <w:bCs w:val="0"/>
        <w:color w:val="auto"/>
        <w:sz w:val="18"/>
        <w:szCs w:val="18"/>
      </w:rPr>
    </w:lvl>
    <w:lvl w:ilvl="2">
      <w:start w:val="1"/>
      <w:numFmt w:val="decimal"/>
      <w:isLgl/>
      <w:lvlText w:val="%1.%2.%3."/>
      <w:lvlJc w:val="left"/>
      <w:pPr>
        <w:tabs>
          <w:tab w:val="num" w:pos="3130"/>
        </w:tabs>
        <w:ind w:left="3130" w:hanging="720"/>
      </w:pPr>
      <w:rPr>
        <w:rFonts w:ascii="Poppins" w:hAnsi="Poppins" w:cs="Poppins" w:hint="default"/>
        <w:b/>
        <w:bCs w:val="0"/>
        <w:i w:val="0"/>
        <w:color w:val="auto"/>
        <w:sz w:val="18"/>
        <w:szCs w:val="18"/>
      </w:rPr>
    </w:lvl>
    <w:lvl w:ilvl="3">
      <w:start w:val="1"/>
      <w:numFmt w:val="decimal"/>
      <w:isLgl/>
      <w:lvlText w:val="%1.%2.%3.%4."/>
      <w:lvlJc w:val="left"/>
      <w:pPr>
        <w:tabs>
          <w:tab w:val="num" w:pos="1800"/>
        </w:tabs>
        <w:ind w:left="1800" w:hanging="720"/>
      </w:pPr>
      <w:rPr>
        <w:rFonts w:ascii="Times New Roman" w:hAnsi="Times New Roman" w:cs="Times New Roman" w:hint="default"/>
        <w:b w:val="0"/>
        <w:bCs/>
        <w:color w:val="auto"/>
        <w:sz w:val="20"/>
        <w:szCs w:val="20"/>
      </w:rPr>
    </w:lvl>
    <w:lvl w:ilvl="4">
      <w:start w:val="1"/>
      <w:numFmt w:val="decimal"/>
      <w:isLgl/>
      <w:lvlText w:val="%1.%2.%3.%4.%5."/>
      <w:lvlJc w:val="left"/>
      <w:pPr>
        <w:tabs>
          <w:tab w:val="num" w:pos="2160"/>
        </w:tabs>
        <w:ind w:left="2160" w:hanging="1080"/>
      </w:pPr>
      <w:rPr>
        <w:rFonts w:ascii="Times New Roman" w:hAnsi="Times New Roman" w:cs="Times New Roman" w:hint="default"/>
        <w:b/>
        <w:color w:val="auto"/>
        <w:sz w:val="20"/>
        <w:szCs w:val="20"/>
      </w:rPr>
    </w:lvl>
    <w:lvl w:ilvl="5">
      <w:start w:val="1"/>
      <w:numFmt w:val="decimal"/>
      <w:isLgl/>
      <w:lvlText w:val="%1.%2.%3.%4.%5.%6."/>
      <w:lvlJc w:val="left"/>
      <w:pPr>
        <w:tabs>
          <w:tab w:val="num" w:pos="2160"/>
        </w:tabs>
        <w:ind w:left="2160" w:hanging="1080"/>
      </w:pPr>
      <w:rPr>
        <w:rFonts w:ascii="Franklin Gothic Book" w:hAnsi="Franklin Gothic Book" w:hint="default"/>
        <w:sz w:val="16"/>
        <w:szCs w:val="16"/>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22" w15:restartNumberingAfterBreak="0">
    <w:nsid w:val="46363B70"/>
    <w:multiLevelType w:val="hybridMultilevel"/>
    <w:tmpl w:val="CED2CF7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6923B1"/>
    <w:multiLevelType w:val="multilevel"/>
    <w:tmpl w:val="82A0ABCC"/>
    <w:lvl w:ilvl="0">
      <w:start w:val="1"/>
      <w:numFmt w:val="decimal"/>
      <w:lvlText w:val="%1."/>
      <w:lvlJc w:val="left"/>
      <w:pPr>
        <w:tabs>
          <w:tab w:val="num" w:pos="1440"/>
        </w:tabs>
        <w:ind w:left="1440" w:hanging="360"/>
      </w:pPr>
      <w:rPr>
        <w:b/>
      </w:rPr>
    </w:lvl>
    <w:lvl w:ilvl="1">
      <w:start w:val="1"/>
      <w:numFmt w:val="decimal"/>
      <w:isLgl/>
      <w:lvlText w:val="%1.%2."/>
      <w:lvlJc w:val="left"/>
      <w:pPr>
        <w:tabs>
          <w:tab w:val="num" w:pos="360"/>
        </w:tabs>
        <w:ind w:left="360" w:hanging="360"/>
      </w:pPr>
      <w:rPr>
        <w:rFonts w:ascii="Franklin Gothic Book" w:hAnsi="Franklin Gothic Book" w:hint="default"/>
        <w:b/>
        <w:sz w:val="16"/>
        <w:szCs w:val="16"/>
      </w:rPr>
    </w:lvl>
    <w:lvl w:ilvl="2">
      <w:start w:val="1"/>
      <w:numFmt w:val="decimal"/>
      <w:isLgl/>
      <w:lvlText w:val="%1.%2.%3."/>
      <w:lvlJc w:val="left"/>
      <w:pPr>
        <w:tabs>
          <w:tab w:val="num" w:pos="1713"/>
        </w:tabs>
        <w:ind w:left="1713" w:hanging="720"/>
      </w:pPr>
      <w:rPr>
        <w:rFonts w:ascii="Franklin Gothic Book" w:hAnsi="Franklin Gothic Book" w:hint="default"/>
        <w:b/>
        <w:i w:val="0"/>
        <w:color w:val="auto"/>
        <w:sz w:val="16"/>
        <w:szCs w:val="16"/>
      </w:rPr>
    </w:lvl>
    <w:lvl w:ilvl="3">
      <w:start w:val="1"/>
      <w:numFmt w:val="decimal"/>
      <w:isLgl/>
      <w:lvlText w:val="%1.%2.%3.%4."/>
      <w:lvlJc w:val="left"/>
      <w:pPr>
        <w:tabs>
          <w:tab w:val="num" w:pos="1800"/>
        </w:tabs>
        <w:ind w:left="1800" w:hanging="720"/>
      </w:pPr>
      <w:rPr>
        <w:rFonts w:hint="default"/>
        <w:b/>
        <w:color w:val="auto"/>
      </w:rPr>
    </w:lvl>
    <w:lvl w:ilvl="4">
      <w:start w:val="1"/>
      <w:numFmt w:val="decimal"/>
      <w:isLgl/>
      <w:lvlText w:val="%1.%2.%3.%4.%5."/>
      <w:lvlJc w:val="left"/>
      <w:pPr>
        <w:tabs>
          <w:tab w:val="num" w:pos="2160"/>
        </w:tabs>
        <w:ind w:left="2160" w:hanging="1080"/>
      </w:pPr>
      <w:rPr>
        <w:rFonts w:hint="default"/>
        <w:b/>
        <w:color w:val="auto"/>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24" w15:restartNumberingAfterBreak="0">
    <w:nsid w:val="4D463D43"/>
    <w:multiLevelType w:val="hybridMultilevel"/>
    <w:tmpl w:val="71822B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6605760"/>
    <w:multiLevelType w:val="hybridMultilevel"/>
    <w:tmpl w:val="E6D63BD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68863DD"/>
    <w:multiLevelType w:val="multilevel"/>
    <w:tmpl w:val="F31AE682"/>
    <w:lvl w:ilvl="0">
      <w:start w:val="2"/>
      <w:numFmt w:val="decimal"/>
      <w:lvlText w:val="%1"/>
      <w:lvlJc w:val="left"/>
      <w:pPr>
        <w:ind w:left="720" w:hanging="360"/>
      </w:pPr>
      <w:rPr>
        <w:rFonts w:hint="default"/>
      </w:rPr>
    </w:lvl>
    <w:lvl w:ilvl="1">
      <w:start w:val="2"/>
      <w:numFmt w:val="decimal"/>
      <w:isLgl/>
      <w:lvlText w:val="%1.%2."/>
      <w:lvlJc w:val="left"/>
      <w:pPr>
        <w:ind w:left="1140" w:hanging="780"/>
      </w:pPr>
      <w:rPr>
        <w:rFonts w:hint="default"/>
      </w:rPr>
    </w:lvl>
    <w:lvl w:ilvl="2">
      <w:start w:val="11"/>
      <w:numFmt w:val="decimal"/>
      <w:isLgl/>
      <w:lvlText w:val="%1.%2.%3."/>
      <w:lvlJc w:val="left"/>
      <w:pPr>
        <w:ind w:left="1140" w:hanging="780"/>
      </w:pPr>
      <w:rPr>
        <w:rFonts w:hint="default"/>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56990326"/>
    <w:multiLevelType w:val="multilevel"/>
    <w:tmpl w:val="D54A12B4"/>
    <w:lvl w:ilvl="0">
      <w:start w:val="5"/>
      <w:numFmt w:val="decimal"/>
      <w:lvlText w:val="%1."/>
      <w:lvlJc w:val="left"/>
      <w:pPr>
        <w:ind w:left="624" w:hanging="624"/>
      </w:pPr>
      <w:rPr>
        <w:rFonts w:hint="default"/>
      </w:rPr>
    </w:lvl>
    <w:lvl w:ilvl="1">
      <w:start w:val="9"/>
      <w:numFmt w:val="decimal"/>
      <w:lvlText w:val="%1.%2."/>
      <w:lvlJc w:val="left"/>
      <w:pPr>
        <w:ind w:left="984" w:hanging="624"/>
      </w:pPr>
      <w:rPr>
        <w:rFonts w:hint="default"/>
      </w:rPr>
    </w:lvl>
    <w:lvl w:ilvl="2">
      <w:start w:val="7"/>
      <w:numFmt w:val="decimal"/>
      <w:lvlText w:val="%1.%2.%3."/>
      <w:lvlJc w:val="left"/>
      <w:pPr>
        <w:ind w:left="1440" w:hanging="720"/>
      </w:pPr>
      <w:rPr>
        <w:rFonts w:hint="default"/>
      </w:rPr>
    </w:lvl>
    <w:lvl w:ilvl="3">
      <w:start w:val="78"/>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6B82435"/>
    <w:multiLevelType w:val="multilevel"/>
    <w:tmpl w:val="94DC525C"/>
    <w:lvl w:ilvl="0">
      <w:start w:val="3"/>
      <w:numFmt w:val="decimal"/>
      <w:lvlText w:val="%1"/>
      <w:lvlJc w:val="left"/>
      <w:pPr>
        <w:ind w:left="444" w:hanging="444"/>
      </w:pPr>
      <w:rPr>
        <w:rFonts w:hint="default"/>
        <w:u w:val="none"/>
      </w:rPr>
    </w:lvl>
    <w:lvl w:ilvl="1">
      <w:start w:val="2"/>
      <w:numFmt w:val="decimal"/>
      <w:lvlText w:val="%1.%2"/>
      <w:lvlJc w:val="left"/>
      <w:pPr>
        <w:ind w:left="1153" w:hanging="444"/>
      </w:pPr>
      <w:rPr>
        <w:rFonts w:hint="default"/>
        <w:u w:val="none"/>
      </w:rPr>
    </w:lvl>
    <w:lvl w:ilvl="2">
      <w:start w:val="2"/>
      <w:numFmt w:val="decimal"/>
      <w:lvlText w:val="%1.%2.%3"/>
      <w:lvlJc w:val="left"/>
      <w:pPr>
        <w:ind w:left="2138" w:hanging="720"/>
      </w:pPr>
      <w:rPr>
        <w:rFonts w:hint="default"/>
        <w:u w:val="none"/>
      </w:rPr>
    </w:lvl>
    <w:lvl w:ilvl="3">
      <w:start w:val="1"/>
      <w:numFmt w:val="decimal"/>
      <w:lvlText w:val="%1.%2.%3.%4"/>
      <w:lvlJc w:val="left"/>
      <w:pPr>
        <w:ind w:left="2847" w:hanging="720"/>
      </w:pPr>
      <w:rPr>
        <w:rFonts w:hint="default"/>
        <w:u w:val="none"/>
      </w:rPr>
    </w:lvl>
    <w:lvl w:ilvl="4">
      <w:start w:val="1"/>
      <w:numFmt w:val="decimal"/>
      <w:lvlText w:val="%1.%2.%3.%4.%5"/>
      <w:lvlJc w:val="left"/>
      <w:pPr>
        <w:ind w:left="3916" w:hanging="1080"/>
      </w:pPr>
      <w:rPr>
        <w:rFonts w:hint="default"/>
        <w:u w:val="none"/>
      </w:rPr>
    </w:lvl>
    <w:lvl w:ilvl="5">
      <w:start w:val="1"/>
      <w:numFmt w:val="decimal"/>
      <w:lvlText w:val="%1.%2.%3.%4.%5.%6"/>
      <w:lvlJc w:val="left"/>
      <w:pPr>
        <w:ind w:left="4625" w:hanging="1080"/>
      </w:pPr>
      <w:rPr>
        <w:rFonts w:hint="default"/>
        <w:u w:val="none"/>
      </w:rPr>
    </w:lvl>
    <w:lvl w:ilvl="6">
      <w:start w:val="1"/>
      <w:numFmt w:val="decimal"/>
      <w:lvlText w:val="%1.%2.%3.%4.%5.%6.%7"/>
      <w:lvlJc w:val="left"/>
      <w:pPr>
        <w:ind w:left="5694" w:hanging="1440"/>
      </w:pPr>
      <w:rPr>
        <w:rFonts w:hint="default"/>
        <w:u w:val="none"/>
      </w:rPr>
    </w:lvl>
    <w:lvl w:ilvl="7">
      <w:start w:val="1"/>
      <w:numFmt w:val="decimal"/>
      <w:lvlText w:val="%1.%2.%3.%4.%5.%6.%7.%8"/>
      <w:lvlJc w:val="left"/>
      <w:pPr>
        <w:ind w:left="6403" w:hanging="1440"/>
      </w:pPr>
      <w:rPr>
        <w:rFonts w:hint="default"/>
        <w:u w:val="none"/>
      </w:rPr>
    </w:lvl>
    <w:lvl w:ilvl="8">
      <w:start w:val="1"/>
      <w:numFmt w:val="decimal"/>
      <w:lvlText w:val="%1.%2.%3.%4.%5.%6.%7.%8.%9"/>
      <w:lvlJc w:val="left"/>
      <w:pPr>
        <w:ind w:left="7112" w:hanging="1440"/>
      </w:pPr>
      <w:rPr>
        <w:rFonts w:hint="default"/>
        <w:u w:val="none"/>
      </w:rPr>
    </w:lvl>
  </w:abstractNum>
  <w:abstractNum w:abstractNumId="29" w15:restartNumberingAfterBreak="0">
    <w:nsid w:val="57325B98"/>
    <w:multiLevelType w:val="hybridMultilevel"/>
    <w:tmpl w:val="3CDE85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74A6D86"/>
    <w:multiLevelType w:val="multilevel"/>
    <w:tmpl w:val="FFC25730"/>
    <w:lvl w:ilvl="0">
      <w:start w:val="5"/>
      <w:numFmt w:val="decimal"/>
      <w:lvlText w:val="%1."/>
      <w:lvlJc w:val="left"/>
      <w:pPr>
        <w:ind w:left="624" w:hanging="624"/>
      </w:pPr>
      <w:rPr>
        <w:rFonts w:hint="default"/>
        <w:color w:val="auto"/>
      </w:rPr>
    </w:lvl>
    <w:lvl w:ilvl="1">
      <w:start w:val="5"/>
      <w:numFmt w:val="decimal"/>
      <w:lvlText w:val="%1.%2."/>
      <w:lvlJc w:val="left"/>
      <w:pPr>
        <w:ind w:left="624" w:hanging="624"/>
      </w:pPr>
      <w:rPr>
        <w:rFonts w:hint="default"/>
        <w:color w:val="auto"/>
      </w:rPr>
    </w:lvl>
    <w:lvl w:ilvl="2">
      <w:start w:val="25"/>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080" w:hanging="1080"/>
      </w:pPr>
      <w:rPr>
        <w:rFonts w:hint="default"/>
        <w:color w:val="auto"/>
      </w:rPr>
    </w:lvl>
    <w:lvl w:ilvl="8">
      <w:start w:val="1"/>
      <w:numFmt w:val="decimal"/>
      <w:lvlText w:val="%1.%2.%3.%4.%5.%6.%7.%8.%9."/>
      <w:lvlJc w:val="left"/>
      <w:pPr>
        <w:ind w:left="1440" w:hanging="1440"/>
      </w:pPr>
      <w:rPr>
        <w:rFonts w:hint="default"/>
        <w:color w:val="auto"/>
      </w:rPr>
    </w:lvl>
  </w:abstractNum>
  <w:abstractNum w:abstractNumId="31" w15:restartNumberingAfterBreak="0">
    <w:nsid w:val="5849427D"/>
    <w:multiLevelType w:val="multilevel"/>
    <w:tmpl w:val="3314E8A2"/>
    <w:lvl w:ilvl="0">
      <w:start w:val="1"/>
      <w:numFmt w:val="decimal"/>
      <w:lvlText w:val="%1."/>
      <w:lvlJc w:val="left"/>
      <w:pPr>
        <w:tabs>
          <w:tab w:val="num" w:pos="1440"/>
        </w:tabs>
        <w:ind w:left="1440" w:hanging="360"/>
      </w:pPr>
      <w:rPr>
        <w:rFonts w:ascii="Times New Roman" w:eastAsia="Calibri" w:hAnsi="Times New Roman" w:cs="Times New Roman"/>
        <w:b/>
      </w:rPr>
    </w:lvl>
    <w:lvl w:ilvl="1">
      <w:start w:val="1"/>
      <w:numFmt w:val="decimal"/>
      <w:isLgl/>
      <w:lvlText w:val="%1.%2."/>
      <w:lvlJc w:val="left"/>
      <w:pPr>
        <w:tabs>
          <w:tab w:val="num" w:pos="360"/>
        </w:tabs>
        <w:ind w:left="360" w:hanging="360"/>
      </w:pPr>
      <w:rPr>
        <w:rFonts w:ascii="Times New Roman" w:hAnsi="Times New Roman" w:cs="Times New Roman" w:hint="default"/>
        <w:b w:val="0"/>
        <w:bCs/>
        <w:sz w:val="22"/>
        <w:szCs w:val="22"/>
      </w:rPr>
    </w:lvl>
    <w:lvl w:ilvl="2">
      <w:start w:val="1"/>
      <w:numFmt w:val="decimal"/>
      <w:isLgl/>
      <w:lvlText w:val="%1.%2.%3."/>
      <w:lvlJc w:val="left"/>
      <w:pPr>
        <w:tabs>
          <w:tab w:val="num" w:pos="1713"/>
        </w:tabs>
        <w:ind w:left="1713" w:hanging="720"/>
      </w:pPr>
      <w:rPr>
        <w:rFonts w:ascii="Times New Roman" w:hAnsi="Times New Roman" w:cs="Times New Roman" w:hint="default"/>
        <w:b w:val="0"/>
        <w:bCs/>
        <w:i w:val="0"/>
        <w:color w:val="auto"/>
        <w:sz w:val="22"/>
        <w:szCs w:val="22"/>
      </w:rPr>
    </w:lvl>
    <w:lvl w:ilvl="3">
      <w:start w:val="1"/>
      <w:numFmt w:val="decimal"/>
      <w:isLgl/>
      <w:lvlText w:val="%1.%2.%3.%4."/>
      <w:lvlJc w:val="left"/>
      <w:pPr>
        <w:tabs>
          <w:tab w:val="num" w:pos="1800"/>
        </w:tabs>
        <w:ind w:left="1800" w:hanging="720"/>
      </w:pPr>
      <w:rPr>
        <w:rFonts w:ascii="Times New Roman" w:hAnsi="Times New Roman" w:cs="Times New Roman" w:hint="default"/>
        <w:b w:val="0"/>
        <w:bCs/>
        <w:color w:val="auto"/>
        <w:sz w:val="20"/>
        <w:szCs w:val="20"/>
      </w:rPr>
    </w:lvl>
    <w:lvl w:ilvl="4">
      <w:start w:val="1"/>
      <w:numFmt w:val="decimal"/>
      <w:isLgl/>
      <w:lvlText w:val="%1.%2.%3.%4.%5."/>
      <w:lvlJc w:val="left"/>
      <w:pPr>
        <w:tabs>
          <w:tab w:val="num" w:pos="2160"/>
        </w:tabs>
        <w:ind w:left="2160" w:hanging="1080"/>
      </w:pPr>
      <w:rPr>
        <w:rFonts w:ascii="Times New Roman" w:hAnsi="Times New Roman" w:cs="Times New Roman" w:hint="default"/>
        <w:b/>
        <w:color w:val="auto"/>
        <w:sz w:val="20"/>
        <w:szCs w:val="20"/>
      </w:rPr>
    </w:lvl>
    <w:lvl w:ilvl="5">
      <w:start w:val="1"/>
      <w:numFmt w:val="decimal"/>
      <w:isLgl/>
      <w:lvlText w:val="%1.%2.%3.%4.%5.%6."/>
      <w:lvlJc w:val="left"/>
      <w:pPr>
        <w:tabs>
          <w:tab w:val="num" w:pos="2160"/>
        </w:tabs>
        <w:ind w:left="2160" w:hanging="1080"/>
      </w:pPr>
      <w:rPr>
        <w:rFonts w:ascii="Franklin Gothic Book" w:hAnsi="Franklin Gothic Book" w:hint="default"/>
        <w:sz w:val="16"/>
        <w:szCs w:val="16"/>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32" w15:restartNumberingAfterBreak="0">
    <w:nsid w:val="5AF7786E"/>
    <w:multiLevelType w:val="hybridMultilevel"/>
    <w:tmpl w:val="89C48DA4"/>
    <w:lvl w:ilvl="0" w:tplc="2A7EA996">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B906416"/>
    <w:multiLevelType w:val="multilevel"/>
    <w:tmpl w:val="9988A156"/>
    <w:lvl w:ilvl="0">
      <w:start w:val="5"/>
      <w:numFmt w:val="decimal"/>
      <w:lvlText w:val="%1."/>
      <w:lvlJc w:val="left"/>
      <w:pPr>
        <w:ind w:left="432" w:hanging="432"/>
      </w:pPr>
      <w:rPr>
        <w:rFonts w:hint="default"/>
      </w:rPr>
    </w:lvl>
    <w:lvl w:ilvl="1">
      <w:start w:val="3"/>
      <w:numFmt w:val="decimal"/>
      <w:lvlText w:val="%1.%2."/>
      <w:lvlJc w:val="left"/>
      <w:pPr>
        <w:ind w:left="972" w:hanging="432"/>
      </w:pPr>
      <w:rPr>
        <w:rFonts w:hint="default"/>
        <w:b/>
      </w:rPr>
    </w:lvl>
    <w:lvl w:ilvl="2">
      <w:start w:val="9"/>
      <w:numFmt w:val="decimal"/>
      <w:lvlText w:val="%1.%2.%3."/>
      <w:lvlJc w:val="left"/>
      <w:pPr>
        <w:ind w:left="1800" w:hanging="720"/>
      </w:pPr>
      <w:rPr>
        <w:rFonts w:hint="default"/>
        <w:b/>
        <w:color w:val="auto"/>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4" w15:restartNumberingAfterBreak="0">
    <w:nsid w:val="5D95598F"/>
    <w:multiLevelType w:val="multilevel"/>
    <w:tmpl w:val="62C21AB8"/>
    <w:lvl w:ilvl="0">
      <w:start w:val="2"/>
      <w:numFmt w:val="decimal"/>
      <w:lvlText w:val="%1."/>
      <w:lvlJc w:val="left"/>
      <w:pPr>
        <w:ind w:left="432" w:hanging="432"/>
      </w:pPr>
      <w:rPr>
        <w:strike w:val="0"/>
        <w:dstrike w:val="0"/>
        <w:u w:val="none"/>
        <w:effect w:val="none"/>
      </w:rPr>
    </w:lvl>
    <w:lvl w:ilvl="1">
      <w:start w:val="1"/>
      <w:numFmt w:val="decimal"/>
      <w:lvlText w:val="%1.%2."/>
      <w:lvlJc w:val="left"/>
      <w:pPr>
        <w:ind w:left="720" w:hanging="720"/>
      </w:pPr>
    </w:lvl>
    <w:lvl w:ilvl="2">
      <w:start w:val="1"/>
      <w:numFmt w:val="decimal"/>
      <w:lvlText w:val="%1.%2.%3."/>
      <w:lvlJc w:val="left"/>
      <w:pPr>
        <w:ind w:left="1080" w:hanging="1080"/>
      </w:pPr>
      <w:rPr>
        <w:b w:val="0"/>
        <w:bCs/>
      </w:rPr>
    </w:lvl>
    <w:lvl w:ilvl="3">
      <w:start w:val="1"/>
      <w:numFmt w:val="decimal"/>
      <w:lvlText w:val="%1.%2.%3.%4."/>
      <w:lvlJc w:val="left"/>
      <w:pPr>
        <w:ind w:left="1080" w:hanging="1080"/>
      </w:pPr>
      <w:rPr>
        <w:b w:val="0"/>
        <w:bCs/>
      </w:rPr>
    </w:lvl>
    <w:lvl w:ilvl="4">
      <w:start w:val="1"/>
      <w:numFmt w:val="decimal"/>
      <w:lvlText w:val="%1.%2.%3.%4.%5."/>
      <w:lvlJc w:val="left"/>
      <w:pPr>
        <w:ind w:left="2430" w:hanging="1440"/>
      </w:pPr>
      <w:rPr>
        <w:b w:val="0"/>
        <w:bCs/>
        <w:strike w:val="0"/>
        <w:dstrike w:val="0"/>
        <w:u w:val="none"/>
        <w:effect w:val="none"/>
      </w:r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35" w15:restartNumberingAfterBreak="0">
    <w:nsid w:val="5FC25EE0"/>
    <w:multiLevelType w:val="multilevel"/>
    <w:tmpl w:val="CBD434D0"/>
    <w:lvl w:ilvl="0">
      <w:start w:val="5"/>
      <w:numFmt w:val="decimal"/>
      <w:lvlText w:val="%1."/>
      <w:lvlJc w:val="left"/>
      <w:pPr>
        <w:ind w:left="780" w:hanging="780"/>
      </w:pPr>
      <w:rPr>
        <w:rFonts w:hint="default"/>
      </w:rPr>
    </w:lvl>
    <w:lvl w:ilvl="1">
      <w:start w:val="9"/>
      <w:numFmt w:val="decimal"/>
      <w:lvlText w:val="%1.%2."/>
      <w:lvlJc w:val="left"/>
      <w:pPr>
        <w:ind w:left="1050" w:hanging="780"/>
      </w:pPr>
      <w:rPr>
        <w:rFonts w:hint="default"/>
      </w:rPr>
    </w:lvl>
    <w:lvl w:ilvl="2">
      <w:start w:val="2"/>
      <w:numFmt w:val="decimal"/>
      <w:lvlText w:val="%1.%2.%3."/>
      <w:lvlJc w:val="left"/>
      <w:pPr>
        <w:ind w:left="1320" w:hanging="780"/>
      </w:pPr>
      <w:rPr>
        <w:rFonts w:hint="default"/>
      </w:rPr>
    </w:lvl>
    <w:lvl w:ilvl="3">
      <w:start w:val="4"/>
      <w:numFmt w:val="decimal"/>
      <w:lvlText w:val="%1.%2.%3.%4."/>
      <w:lvlJc w:val="left"/>
      <w:pPr>
        <w:ind w:left="1590" w:hanging="780"/>
      </w:pPr>
      <w:rPr>
        <w:rFonts w:hint="default"/>
      </w:rPr>
    </w:lvl>
    <w:lvl w:ilvl="4">
      <w:start w:val="1"/>
      <w:numFmt w:val="decimal"/>
      <w:lvlText w:val="%1.%2.%3.%4.%5."/>
      <w:lvlJc w:val="left"/>
      <w:pPr>
        <w:ind w:left="2160" w:hanging="1080"/>
      </w:pPr>
      <w:rPr>
        <w:rFonts w:hint="default"/>
        <w:b/>
        <w:bCs/>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36" w15:restartNumberingAfterBreak="0">
    <w:nsid w:val="651535DE"/>
    <w:multiLevelType w:val="multilevel"/>
    <w:tmpl w:val="7B701A3C"/>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b w:val="0"/>
        <w:bCs/>
        <w:color w:val="000000"/>
      </w:rPr>
    </w:lvl>
    <w:lvl w:ilvl="2">
      <w:start w:val="1"/>
      <w:numFmt w:val="decimal"/>
      <w:isLgl/>
      <w:lvlText w:val="%1.%2.%3."/>
      <w:lvlJc w:val="left"/>
      <w:pPr>
        <w:ind w:left="1080" w:hanging="720"/>
      </w:pPr>
      <w:rPr>
        <w:rFonts w:hint="default"/>
        <w:b/>
        <w:color w:val="000000"/>
      </w:rPr>
    </w:lvl>
    <w:lvl w:ilvl="3">
      <w:start w:val="1"/>
      <w:numFmt w:val="decimal"/>
      <w:isLgl/>
      <w:lvlText w:val="%1.%2.%3.%4."/>
      <w:lvlJc w:val="left"/>
      <w:pPr>
        <w:ind w:left="1080" w:hanging="720"/>
      </w:pPr>
      <w:rPr>
        <w:rFonts w:hint="default"/>
        <w:b/>
        <w:color w:val="000000"/>
      </w:rPr>
    </w:lvl>
    <w:lvl w:ilvl="4">
      <w:start w:val="1"/>
      <w:numFmt w:val="decimal"/>
      <w:isLgl/>
      <w:lvlText w:val="%1.%2.%3.%4.%5."/>
      <w:lvlJc w:val="left"/>
      <w:pPr>
        <w:ind w:left="1440" w:hanging="1080"/>
      </w:pPr>
      <w:rPr>
        <w:rFonts w:hint="default"/>
        <w:b/>
        <w:color w:val="000000"/>
      </w:rPr>
    </w:lvl>
    <w:lvl w:ilvl="5">
      <w:start w:val="1"/>
      <w:numFmt w:val="decimal"/>
      <w:isLgl/>
      <w:lvlText w:val="%1.%2.%3.%4.%5.%6."/>
      <w:lvlJc w:val="left"/>
      <w:pPr>
        <w:ind w:left="1440" w:hanging="1080"/>
      </w:pPr>
      <w:rPr>
        <w:rFonts w:hint="default"/>
        <w:b/>
        <w:color w:val="000000"/>
      </w:rPr>
    </w:lvl>
    <w:lvl w:ilvl="6">
      <w:start w:val="1"/>
      <w:numFmt w:val="decimal"/>
      <w:isLgl/>
      <w:lvlText w:val="%1.%2.%3.%4.%5.%6.%7."/>
      <w:lvlJc w:val="left"/>
      <w:pPr>
        <w:ind w:left="1800" w:hanging="1440"/>
      </w:pPr>
      <w:rPr>
        <w:rFonts w:hint="default"/>
        <w:b/>
        <w:color w:val="000000"/>
      </w:rPr>
    </w:lvl>
    <w:lvl w:ilvl="7">
      <w:start w:val="1"/>
      <w:numFmt w:val="decimal"/>
      <w:isLgl/>
      <w:lvlText w:val="%1.%2.%3.%4.%5.%6.%7.%8."/>
      <w:lvlJc w:val="left"/>
      <w:pPr>
        <w:ind w:left="1800" w:hanging="1440"/>
      </w:pPr>
      <w:rPr>
        <w:rFonts w:hint="default"/>
        <w:b/>
        <w:color w:val="000000"/>
      </w:rPr>
    </w:lvl>
    <w:lvl w:ilvl="8">
      <w:start w:val="1"/>
      <w:numFmt w:val="decimal"/>
      <w:isLgl/>
      <w:lvlText w:val="%1.%2.%3.%4.%5.%6.%7.%8.%9."/>
      <w:lvlJc w:val="left"/>
      <w:pPr>
        <w:ind w:left="2160" w:hanging="1800"/>
      </w:pPr>
      <w:rPr>
        <w:rFonts w:hint="default"/>
        <w:b/>
        <w:color w:val="000000"/>
      </w:rPr>
    </w:lvl>
  </w:abstractNum>
  <w:abstractNum w:abstractNumId="37" w15:restartNumberingAfterBreak="0">
    <w:nsid w:val="659C7067"/>
    <w:multiLevelType w:val="multilevel"/>
    <w:tmpl w:val="50EA86E6"/>
    <w:lvl w:ilvl="0">
      <w:start w:val="2"/>
      <w:numFmt w:val="decimal"/>
      <w:lvlText w:val="%1."/>
      <w:lvlJc w:val="left"/>
      <w:pPr>
        <w:ind w:left="420" w:hanging="420"/>
      </w:pPr>
      <w:rPr>
        <w:rFonts w:hint="default"/>
      </w:rPr>
    </w:lvl>
    <w:lvl w:ilvl="1">
      <w:start w:val="1"/>
      <w:numFmt w:val="decimal"/>
      <w:lvlText w:val="%1.%2."/>
      <w:lvlJc w:val="left"/>
      <w:pPr>
        <w:ind w:left="1260" w:hanging="720"/>
      </w:pPr>
      <w:rPr>
        <w:rFonts w:hint="default"/>
        <w:strike w:val="0"/>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38" w15:restartNumberingAfterBreak="0">
    <w:nsid w:val="69A06ABB"/>
    <w:multiLevelType w:val="multilevel"/>
    <w:tmpl w:val="51360C94"/>
    <w:lvl w:ilvl="0">
      <w:start w:val="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D9B300D"/>
    <w:multiLevelType w:val="multilevel"/>
    <w:tmpl w:val="37DA2AE2"/>
    <w:lvl w:ilvl="0">
      <w:start w:val="1"/>
      <w:numFmt w:val="decimal"/>
      <w:lvlText w:val="%1."/>
      <w:lvlJc w:val="left"/>
      <w:pPr>
        <w:tabs>
          <w:tab w:val="num" w:pos="1440"/>
        </w:tabs>
        <w:ind w:left="1440" w:hanging="360"/>
      </w:pPr>
      <w:rPr>
        <w:rFonts w:ascii="Poppins" w:eastAsia="Calibri" w:hAnsi="Poppins" w:cs="Poppins" w:hint="default"/>
        <w:b/>
      </w:rPr>
    </w:lvl>
    <w:lvl w:ilvl="1">
      <w:start w:val="1"/>
      <w:numFmt w:val="decimal"/>
      <w:isLgl/>
      <w:lvlText w:val="%1.%2."/>
      <w:lvlJc w:val="left"/>
      <w:pPr>
        <w:tabs>
          <w:tab w:val="num" w:pos="360"/>
        </w:tabs>
        <w:ind w:left="360" w:hanging="360"/>
      </w:pPr>
      <w:rPr>
        <w:rFonts w:ascii="Poppins" w:hAnsi="Poppins" w:cs="Poppins" w:hint="default"/>
        <w:b/>
        <w:bCs w:val="0"/>
        <w:color w:val="auto"/>
        <w:sz w:val="18"/>
        <w:szCs w:val="18"/>
      </w:rPr>
    </w:lvl>
    <w:lvl w:ilvl="2">
      <w:start w:val="1"/>
      <w:numFmt w:val="decimal"/>
      <w:isLgl/>
      <w:lvlText w:val="%1.%2.%3."/>
      <w:lvlJc w:val="left"/>
      <w:pPr>
        <w:tabs>
          <w:tab w:val="num" w:pos="3130"/>
        </w:tabs>
        <w:ind w:left="3130" w:hanging="720"/>
      </w:pPr>
      <w:rPr>
        <w:rFonts w:ascii="Poppins" w:hAnsi="Poppins" w:cs="Poppins" w:hint="default"/>
        <w:b/>
        <w:bCs w:val="0"/>
        <w:i w:val="0"/>
        <w:color w:val="auto"/>
        <w:sz w:val="18"/>
        <w:szCs w:val="18"/>
      </w:rPr>
    </w:lvl>
    <w:lvl w:ilvl="3">
      <w:start w:val="1"/>
      <w:numFmt w:val="decimal"/>
      <w:isLgl/>
      <w:lvlText w:val="%1.%2.%3.%4."/>
      <w:lvlJc w:val="left"/>
      <w:pPr>
        <w:tabs>
          <w:tab w:val="num" w:pos="1800"/>
        </w:tabs>
        <w:ind w:left="1800" w:hanging="720"/>
      </w:pPr>
      <w:rPr>
        <w:rFonts w:ascii="Times New Roman" w:hAnsi="Times New Roman" w:cs="Times New Roman" w:hint="default"/>
        <w:b w:val="0"/>
        <w:bCs/>
        <w:color w:val="auto"/>
        <w:sz w:val="20"/>
        <w:szCs w:val="20"/>
      </w:rPr>
    </w:lvl>
    <w:lvl w:ilvl="4">
      <w:start w:val="1"/>
      <w:numFmt w:val="decimal"/>
      <w:isLgl/>
      <w:lvlText w:val="%1.%2.%3.%4.%5."/>
      <w:lvlJc w:val="left"/>
      <w:pPr>
        <w:tabs>
          <w:tab w:val="num" w:pos="2160"/>
        </w:tabs>
        <w:ind w:left="2160" w:hanging="1080"/>
      </w:pPr>
      <w:rPr>
        <w:rFonts w:ascii="Times New Roman" w:hAnsi="Times New Roman" w:cs="Times New Roman" w:hint="default"/>
        <w:b/>
        <w:color w:val="auto"/>
        <w:sz w:val="20"/>
        <w:szCs w:val="20"/>
      </w:rPr>
    </w:lvl>
    <w:lvl w:ilvl="5">
      <w:start w:val="1"/>
      <w:numFmt w:val="decimal"/>
      <w:isLgl/>
      <w:lvlText w:val="%1.%2.%3.%4.%5.%6."/>
      <w:lvlJc w:val="left"/>
      <w:pPr>
        <w:tabs>
          <w:tab w:val="num" w:pos="2160"/>
        </w:tabs>
        <w:ind w:left="2160" w:hanging="1080"/>
      </w:pPr>
      <w:rPr>
        <w:rFonts w:ascii="Franklin Gothic Book" w:hAnsi="Franklin Gothic Book" w:hint="default"/>
        <w:sz w:val="16"/>
        <w:szCs w:val="16"/>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40" w15:restartNumberingAfterBreak="0">
    <w:nsid w:val="6E492AC1"/>
    <w:multiLevelType w:val="multilevel"/>
    <w:tmpl w:val="EAD0CD64"/>
    <w:lvl w:ilvl="0">
      <w:start w:val="1"/>
      <w:numFmt w:val="decimal"/>
      <w:lvlText w:val="%1."/>
      <w:lvlJc w:val="left"/>
      <w:pPr>
        <w:ind w:left="1070" w:hanging="360"/>
      </w:pPr>
      <w:rPr>
        <w:rFonts w:cs="Times New Roman"/>
        <w:b w:val="0"/>
      </w:rPr>
    </w:lvl>
    <w:lvl w:ilvl="1">
      <w:start w:val="1"/>
      <w:numFmt w:val="decimal"/>
      <w:lvlText w:val="%1.%2."/>
      <w:lvlJc w:val="left"/>
      <w:pPr>
        <w:ind w:left="1000" w:hanging="432"/>
      </w:pPr>
      <w:rPr>
        <w:rFonts w:cs="Times New Roman"/>
        <w:b w:val="0"/>
        <w:i w:val="0"/>
        <w:color w:val="auto"/>
      </w:rPr>
    </w:lvl>
    <w:lvl w:ilvl="2">
      <w:start w:val="1"/>
      <w:numFmt w:val="decimal"/>
      <w:lvlText w:val="%1.%2.%3."/>
      <w:lvlJc w:val="left"/>
      <w:pPr>
        <w:ind w:left="504" w:hanging="504"/>
      </w:pPr>
      <w:rPr>
        <w:rFonts w:cs="Times New Roman"/>
        <w:color w:val="auto"/>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70EE17F4"/>
    <w:multiLevelType w:val="multilevel"/>
    <w:tmpl w:val="1AF0B124"/>
    <w:lvl w:ilvl="0">
      <w:start w:val="5"/>
      <w:numFmt w:val="decimal"/>
      <w:lvlText w:val="%1."/>
      <w:lvlJc w:val="left"/>
      <w:pPr>
        <w:ind w:left="396" w:hanging="396"/>
      </w:pPr>
      <w:rPr>
        <w:rFonts w:hint="default"/>
      </w:rPr>
    </w:lvl>
    <w:lvl w:ilvl="1">
      <w:start w:val="4"/>
      <w:numFmt w:val="decimal"/>
      <w:lvlText w:val="%1.%2."/>
      <w:lvlJc w:val="left"/>
      <w:pPr>
        <w:ind w:left="936" w:hanging="396"/>
      </w:pPr>
      <w:rPr>
        <w:rFonts w:hint="default"/>
        <w:b/>
      </w:rPr>
    </w:lvl>
    <w:lvl w:ilvl="2">
      <w:start w:val="1"/>
      <w:numFmt w:val="decimal"/>
      <w:lvlText w:val="%1.%2.%3."/>
      <w:lvlJc w:val="left"/>
      <w:pPr>
        <w:ind w:left="1800" w:hanging="720"/>
      </w:pPr>
      <w:rPr>
        <w:rFonts w:hint="default"/>
        <w:b/>
        <w:color w:val="auto"/>
      </w:rPr>
    </w:lvl>
    <w:lvl w:ilvl="3">
      <w:start w:val="1"/>
      <w:numFmt w:val="decimal"/>
      <w:lvlText w:val="%1.%2.%3.%4."/>
      <w:lvlJc w:val="left"/>
      <w:pPr>
        <w:ind w:left="2340" w:hanging="720"/>
      </w:pPr>
      <w:rPr>
        <w:rFonts w:hint="default"/>
        <w:b/>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2" w15:restartNumberingAfterBreak="0">
    <w:nsid w:val="779F555D"/>
    <w:multiLevelType w:val="multilevel"/>
    <w:tmpl w:val="40A09A92"/>
    <w:lvl w:ilvl="0">
      <w:start w:val="6"/>
      <w:numFmt w:val="decimal"/>
      <w:lvlText w:val="%1."/>
      <w:lvlJc w:val="left"/>
      <w:pPr>
        <w:ind w:left="360" w:hanging="360"/>
      </w:pPr>
      <w:rPr>
        <w:rFonts w:hint="default"/>
        <w:i w:val="0"/>
      </w:rPr>
    </w:lvl>
    <w:lvl w:ilvl="1">
      <w:start w:val="1"/>
      <w:numFmt w:val="decimal"/>
      <w:lvlText w:val="%1.%2."/>
      <w:lvlJc w:val="left"/>
      <w:pPr>
        <w:ind w:left="720" w:hanging="360"/>
      </w:pPr>
      <w:rPr>
        <w:rFonts w:hint="default"/>
        <w:b w:val="0"/>
        <w:i w:val="0"/>
      </w:rPr>
    </w:lvl>
    <w:lvl w:ilvl="2">
      <w:start w:val="1"/>
      <w:numFmt w:val="decimal"/>
      <w:lvlText w:val="%1.%2.%3."/>
      <w:lvlJc w:val="left"/>
      <w:pPr>
        <w:ind w:left="1440" w:hanging="720"/>
      </w:pPr>
      <w:rPr>
        <w:rFonts w:hint="default"/>
        <w:b w:val="0"/>
        <w:i w:val="0"/>
      </w:rPr>
    </w:lvl>
    <w:lvl w:ilvl="3">
      <w:start w:val="1"/>
      <w:numFmt w:val="decimal"/>
      <w:lvlText w:val="%1.%2.%3.%4."/>
      <w:lvlJc w:val="left"/>
      <w:pPr>
        <w:ind w:left="1800" w:hanging="720"/>
      </w:pPr>
      <w:rPr>
        <w:rFonts w:hint="default"/>
        <w:i/>
      </w:rPr>
    </w:lvl>
    <w:lvl w:ilvl="4">
      <w:start w:val="1"/>
      <w:numFmt w:val="decimal"/>
      <w:lvlText w:val="%1.%2.%3.%4.%5."/>
      <w:lvlJc w:val="left"/>
      <w:pPr>
        <w:ind w:left="2520" w:hanging="1080"/>
      </w:pPr>
      <w:rPr>
        <w:rFonts w:hint="default"/>
        <w:i/>
      </w:rPr>
    </w:lvl>
    <w:lvl w:ilvl="5">
      <w:start w:val="1"/>
      <w:numFmt w:val="decimal"/>
      <w:lvlText w:val="%1.%2.%3.%4.%5.%6."/>
      <w:lvlJc w:val="left"/>
      <w:pPr>
        <w:ind w:left="2880" w:hanging="1080"/>
      </w:pPr>
      <w:rPr>
        <w:rFonts w:hint="default"/>
        <w:i/>
      </w:rPr>
    </w:lvl>
    <w:lvl w:ilvl="6">
      <w:start w:val="1"/>
      <w:numFmt w:val="decimal"/>
      <w:lvlText w:val="%1.%2.%3.%4.%5.%6.%7."/>
      <w:lvlJc w:val="left"/>
      <w:pPr>
        <w:ind w:left="3600" w:hanging="1440"/>
      </w:pPr>
      <w:rPr>
        <w:rFonts w:hint="default"/>
        <w:i/>
      </w:rPr>
    </w:lvl>
    <w:lvl w:ilvl="7">
      <w:start w:val="1"/>
      <w:numFmt w:val="decimal"/>
      <w:lvlText w:val="%1.%2.%3.%4.%5.%6.%7.%8."/>
      <w:lvlJc w:val="left"/>
      <w:pPr>
        <w:ind w:left="3960" w:hanging="1440"/>
      </w:pPr>
      <w:rPr>
        <w:rFonts w:hint="default"/>
        <w:i/>
      </w:rPr>
    </w:lvl>
    <w:lvl w:ilvl="8">
      <w:start w:val="1"/>
      <w:numFmt w:val="decimal"/>
      <w:lvlText w:val="%1.%2.%3.%4.%5.%6.%7.%8.%9."/>
      <w:lvlJc w:val="left"/>
      <w:pPr>
        <w:ind w:left="4680" w:hanging="1800"/>
      </w:pPr>
      <w:rPr>
        <w:rFonts w:hint="default"/>
        <w:i/>
      </w:rPr>
    </w:lvl>
  </w:abstractNum>
  <w:abstractNum w:abstractNumId="43" w15:restartNumberingAfterBreak="0">
    <w:nsid w:val="79395BA4"/>
    <w:multiLevelType w:val="multilevel"/>
    <w:tmpl w:val="1B8E6A9C"/>
    <w:lvl w:ilvl="0">
      <w:start w:val="2"/>
      <w:numFmt w:val="decimal"/>
      <w:lvlText w:val="%1."/>
      <w:lvlJc w:val="left"/>
      <w:pPr>
        <w:ind w:left="540" w:hanging="540"/>
      </w:pPr>
      <w:rPr>
        <w:rFonts w:hint="default"/>
      </w:rPr>
    </w:lvl>
    <w:lvl w:ilvl="1">
      <w:start w:val="1"/>
      <w:numFmt w:val="decimal"/>
      <w:lvlText w:val="%1.%2."/>
      <w:lvlJc w:val="left"/>
      <w:pPr>
        <w:ind w:left="1250" w:hanging="540"/>
      </w:pPr>
      <w:rPr>
        <w:rFonts w:hint="default"/>
      </w:rPr>
    </w:lvl>
    <w:lvl w:ilvl="2">
      <w:start w:val="1"/>
      <w:numFmt w:val="decimal"/>
      <w:lvlText w:val="%1.%2.%3."/>
      <w:lvlJc w:val="left"/>
      <w:pPr>
        <w:ind w:left="1145"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4" w15:restartNumberingAfterBreak="0">
    <w:nsid w:val="7CAB6F91"/>
    <w:multiLevelType w:val="multilevel"/>
    <w:tmpl w:val="CC1E1126"/>
    <w:lvl w:ilvl="0">
      <w:start w:val="3"/>
      <w:numFmt w:val="decimal"/>
      <w:lvlText w:val="%1."/>
      <w:lvlJc w:val="left"/>
      <w:pPr>
        <w:ind w:left="420" w:hanging="420"/>
      </w:pPr>
      <w:rPr>
        <w:rFonts w:hint="default"/>
        <w:color w:val="000000"/>
      </w:rPr>
    </w:lvl>
    <w:lvl w:ilvl="1">
      <w:start w:val="17"/>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45" w15:restartNumberingAfterBreak="0">
    <w:nsid w:val="7CE54311"/>
    <w:multiLevelType w:val="multilevel"/>
    <w:tmpl w:val="82A0ABCC"/>
    <w:lvl w:ilvl="0">
      <w:start w:val="1"/>
      <w:numFmt w:val="decimal"/>
      <w:lvlText w:val="%1."/>
      <w:lvlJc w:val="left"/>
      <w:pPr>
        <w:tabs>
          <w:tab w:val="num" w:pos="1440"/>
        </w:tabs>
        <w:ind w:left="1440" w:hanging="360"/>
      </w:pPr>
      <w:rPr>
        <w:b/>
      </w:rPr>
    </w:lvl>
    <w:lvl w:ilvl="1">
      <w:start w:val="1"/>
      <w:numFmt w:val="decimal"/>
      <w:isLgl/>
      <w:lvlText w:val="%1.%2."/>
      <w:lvlJc w:val="left"/>
      <w:pPr>
        <w:tabs>
          <w:tab w:val="num" w:pos="360"/>
        </w:tabs>
        <w:ind w:left="360" w:hanging="360"/>
      </w:pPr>
      <w:rPr>
        <w:rFonts w:ascii="Franklin Gothic Book" w:hAnsi="Franklin Gothic Book" w:hint="default"/>
        <w:b/>
        <w:sz w:val="16"/>
        <w:szCs w:val="16"/>
      </w:rPr>
    </w:lvl>
    <w:lvl w:ilvl="2">
      <w:start w:val="1"/>
      <w:numFmt w:val="decimal"/>
      <w:isLgl/>
      <w:lvlText w:val="%1.%2.%3."/>
      <w:lvlJc w:val="left"/>
      <w:pPr>
        <w:tabs>
          <w:tab w:val="num" w:pos="1713"/>
        </w:tabs>
        <w:ind w:left="1713" w:hanging="720"/>
      </w:pPr>
      <w:rPr>
        <w:rFonts w:ascii="Franklin Gothic Book" w:hAnsi="Franklin Gothic Book" w:hint="default"/>
        <w:b/>
        <w:i w:val="0"/>
        <w:color w:val="auto"/>
        <w:sz w:val="16"/>
        <w:szCs w:val="16"/>
      </w:rPr>
    </w:lvl>
    <w:lvl w:ilvl="3">
      <w:start w:val="1"/>
      <w:numFmt w:val="decimal"/>
      <w:isLgl/>
      <w:lvlText w:val="%1.%2.%3.%4."/>
      <w:lvlJc w:val="left"/>
      <w:pPr>
        <w:tabs>
          <w:tab w:val="num" w:pos="1800"/>
        </w:tabs>
        <w:ind w:left="1800" w:hanging="720"/>
      </w:pPr>
      <w:rPr>
        <w:rFonts w:hint="default"/>
        <w:b/>
        <w:color w:val="auto"/>
      </w:rPr>
    </w:lvl>
    <w:lvl w:ilvl="4">
      <w:start w:val="1"/>
      <w:numFmt w:val="decimal"/>
      <w:isLgl/>
      <w:lvlText w:val="%1.%2.%3.%4.%5."/>
      <w:lvlJc w:val="left"/>
      <w:pPr>
        <w:tabs>
          <w:tab w:val="num" w:pos="2160"/>
        </w:tabs>
        <w:ind w:left="2160" w:hanging="1080"/>
      </w:pPr>
      <w:rPr>
        <w:rFonts w:hint="default"/>
        <w:b/>
        <w:color w:val="auto"/>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46" w15:restartNumberingAfterBreak="0">
    <w:nsid w:val="7F216E71"/>
    <w:multiLevelType w:val="multilevel"/>
    <w:tmpl w:val="1B8E6A9C"/>
    <w:lvl w:ilvl="0">
      <w:start w:val="2"/>
      <w:numFmt w:val="decimal"/>
      <w:lvlText w:val="%1."/>
      <w:lvlJc w:val="left"/>
      <w:pPr>
        <w:ind w:left="540" w:hanging="540"/>
      </w:pPr>
      <w:rPr>
        <w:rFonts w:hint="default"/>
      </w:rPr>
    </w:lvl>
    <w:lvl w:ilvl="1">
      <w:start w:val="1"/>
      <w:numFmt w:val="decimal"/>
      <w:lvlText w:val="%1.%2."/>
      <w:lvlJc w:val="left"/>
      <w:pPr>
        <w:ind w:left="1250" w:hanging="540"/>
      </w:pPr>
      <w:rPr>
        <w:rFonts w:hint="default"/>
      </w:rPr>
    </w:lvl>
    <w:lvl w:ilvl="2">
      <w:start w:val="1"/>
      <w:numFmt w:val="decimal"/>
      <w:lvlText w:val="%1.%2.%3."/>
      <w:lvlJc w:val="left"/>
      <w:pPr>
        <w:ind w:left="1145"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7" w15:restartNumberingAfterBreak="0">
    <w:nsid w:val="7F4851D3"/>
    <w:multiLevelType w:val="multilevel"/>
    <w:tmpl w:val="82A0ABCC"/>
    <w:lvl w:ilvl="0">
      <w:start w:val="1"/>
      <w:numFmt w:val="decimal"/>
      <w:lvlText w:val="%1."/>
      <w:lvlJc w:val="left"/>
      <w:pPr>
        <w:tabs>
          <w:tab w:val="num" w:pos="1440"/>
        </w:tabs>
        <w:ind w:left="1440" w:hanging="360"/>
      </w:pPr>
      <w:rPr>
        <w:b/>
      </w:rPr>
    </w:lvl>
    <w:lvl w:ilvl="1">
      <w:start w:val="1"/>
      <w:numFmt w:val="decimal"/>
      <w:isLgl/>
      <w:lvlText w:val="%1.%2."/>
      <w:lvlJc w:val="left"/>
      <w:pPr>
        <w:tabs>
          <w:tab w:val="num" w:pos="360"/>
        </w:tabs>
        <w:ind w:left="360" w:hanging="360"/>
      </w:pPr>
      <w:rPr>
        <w:rFonts w:ascii="Franklin Gothic Book" w:hAnsi="Franklin Gothic Book" w:hint="default"/>
        <w:b/>
        <w:sz w:val="16"/>
        <w:szCs w:val="16"/>
      </w:rPr>
    </w:lvl>
    <w:lvl w:ilvl="2">
      <w:start w:val="1"/>
      <w:numFmt w:val="decimal"/>
      <w:isLgl/>
      <w:lvlText w:val="%1.%2.%3."/>
      <w:lvlJc w:val="left"/>
      <w:pPr>
        <w:tabs>
          <w:tab w:val="num" w:pos="1713"/>
        </w:tabs>
        <w:ind w:left="1713" w:hanging="720"/>
      </w:pPr>
      <w:rPr>
        <w:rFonts w:ascii="Franklin Gothic Book" w:hAnsi="Franklin Gothic Book" w:hint="default"/>
        <w:b/>
        <w:i w:val="0"/>
        <w:color w:val="auto"/>
        <w:sz w:val="16"/>
        <w:szCs w:val="16"/>
      </w:rPr>
    </w:lvl>
    <w:lvl w:ilvl="3">
      <w:start w:val="1"/>
      <w:numFmt w:val="decimal"/>
      <w:isLgl/>
      <w:lvlText w:val="%1.%2.%3.%4."/>
      <w:lvlJc w:val="left"/>
      <w:pPr>
        <w:tabs>
          <w:tab w:val="num" w:pos="1800"/>
        </w:tabs>
        <w:ind w:left="1800" w:hanging="720"/>
      </w:pPr>
      <w:rPr>
        <w:rFonts w:hint="default"/>
        <w:b/>
        <w:color w:val="auto"/>
      </w:rPr>
    </w:lvl>
    <w:lvl w:ilvl="4">
      <w:start w:val="1"/>
      <w:numFmt w:val="decimal"/>
      <w:isLgl/>
      <w:lvlText w:val="%1.%2.%3.%4.%5."/>
      <w:lvlJc w:val="left"/>
      <w:pPr>
        <w:tabs>
          <w:tab w:val="num" w:pos="2160"/>
        </w:tabs>
        <w:ind w:left="2160" w:hanging="1080"/>
      </w:pPr>
      <w:rPr>
        <w:rFonts w:hint="default"/>
        <w:b/>
        <w:color w:val="auto"/>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num w:numId="1">
    <w:abstractNumId w:val="9"/>
  </w:num>
  <w:num w:numId="2">
    <w:abstractNumId w:val="2"/>
  </w:num>
  <w:num w:numId="3">
    <w:abstractNumId w:val="12"/>
  </w:num>
  <w:num w:numId="4">
    <w:abstractNumId w:val="29"/>
  </w:num>
  <w:num w:numId="5">
    <w:abstractNumId w:val="7"/>
  </w:num>
  <w:num w:numId="6">
    <w:abstractNumId w:val="33"/>
  </w:num>
  <w:num w:numId="7">
    <w:abstractNumId w:val="41"/>
  </w:num>
  <w:num w:numId="8">
    <w:abstractNumId w:val="26"/>
  </w:num>
  <w:num w:numId="9">
    <w:abstractNumId w:val="38"/>
  </w:num>
  <w:num w:numId="10">
    <w:abstractNumId w:val="19"/>
  </w:num>
  <w:num w:numId="11">
    <w:abstractNumId w:val="13"/>
  </w:num>
  <w:num w:numId="12">
    <w:abstractNumId w:val="27"/>
  </w:num>
  <w:num w:numId="13">
    <w:abstractNumId w:val="30"/>
  </w:num>
  <w:num w:numId="14">
    <w:abstractNumId w:val="5"/>
  </w:num>
  <w:num w:numId="15">
    <w:abstractNumId w:val="47"/>
  </w:num>
  <w:num w:numId="16">
    <w:abstractNumId w:val="45"/>
  </w:num>
  <w:num w:numId="17">
    <w:abstractNumId w:val="4"/>
  </w:num>
  <w:num w:numId="18">
    <w:abstractNumId w:val="23"/>
  </w:num>
  <w:num w:numId="19">
    <w:abstractNumId w:val="1"/>
  </w:num>
  <w:num w:numId="20">
    <w:abstractNumId w:val="17"/>
  </w:num>
  <w:num w:numId="21">
    <w:abstractNumId w:val="32"/>
  </w:num>
  <w:num w:numId="22">
    <w:abstractNumId w:val="40"/>
  </w:num>
  <w:num w:numId="23">
    <w:abstractNumId w:val="25"/>
  </w:num>
  <w:num w:numId="24">
    <w:abstractNumId w:val="22"/>
  </w:num>
  <w:num w:numId="25">
    <w:abstractNumId w:val="37"/>
  </w:num>
  <w:num w:numId="26">
    <w:abstractNumId w:val="43"/>
  </w:num>
  <w:num w:numId="27">
    <w:abstractNumId w:val="46"/>
  </w:num>
  <w:num w:numId="28">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28"/>
  </w:num>
  <w:num w:numId="31">
    <w:abstractNumId w:val="0"/>
  </w:num>
  <w:num w:numId="32">
    <w:abstractNumId w:val="24"/>
  </w:num>
  <w:num w:numId="33">
    <w:abstractNumId w:val="18"/>
  </w:num>
  <w:num w:numId="34">
    <w:abstractNumId w:val="36"/>
  </w:num>
  <w:num w:numId="35">
    <w:abstractNumId w:val="31"/>
  </w:num>
  <w:num w:numId="36">
    <w:abstractNumId w:val="44"/>
  </w:num>
  <w:num w:numId="37">
    <w:abstractNumId w:val="16"/>
  </w:num>
  <w:num w:numId="38">
    <w:abstractNumId w:val="11"/>
  </w:num>
  <w:num w:numId="39">
    <w:abstractNumId w:val="14"/>
  </w:num>
  <w:num w:numId="40">
    <w:abstractNumId w:val="6"/>
  </w:num>
  <w:num w:numId="41">
    <w:abstractNumId w:val="20"/>
  </w:num>
  <w:num w:numId="42">
    <w:abstractNumId w:val="10"/>
  </w:num>
  <w:num w:numId="43">
    <w:abstractNumId w:val="42"/>
  </w:num>
  <w:num w:numId="44">
    <w:abstractNumId w:val="39"/>
  </w:num>
  <w:num w:numId="45">
    <w:abstractNumId w:val="3"/>
  </w:num>
  <w:num w:numId="46">
    <w:abstractNumId w:val="8"/>
  </w:num>
  <w:num w:numId="47">
    <w:abstractNumId w:val="21"/>
  </w:num>
  <w:num w:numId="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FB5"/>
    <w:rsid w:val="00001C71"/>
    <w:rsid w:val="00002F62"/>
    <w:rsid w:val="00056868"/>
    <w:rsid w:val="00081529"/>
    <w:rsid w:val="00084CE8"/>
    <w:rsid w:val="0009146B"/>
    <w:rsid w:val="000A63A2"/>
    <w:rsid w:val="00125D3B"/>
    <w:rsid w:val="00127EFD"/>
    <w:rsid w:val="00135A84"/>
    <w:rsid w:val="00165794"/>
    <w:rsid w:val="001A0229"/>
    <w:rsid w:val="001B13C9"/>
    <w:rsid w:val="001B3C02"/>
    <w:rsid w:val="001B7CE3"/>
    <w:rsid w:val="001D2BE9"/>
    <w:rsid w:val="001F2309"/>
    <w:rsid w:val="001F5282"/>
    <w:rsid w:val="00220AE9"/>
    <w:rsid w:val="00262D7A"/>
    <w:rsid w:val="002725EE"/>
    <w:rsid w:val="00277521"/>
    <w:rsid w:val="00280511"/>
    <w:rsid w:val="0028334E"/>
    <w:rsid w:val="002A4E5C"/>
    <w:rsid w:val="00317D8A"/>
    <w:rsid w:val="0032222B"/>
    <w:rsid w:val="00327884"/>
    <w:rsid w:val="00384B42"/>
    <w:rsid w:val="00394858"/>
    <w:rsid w:val="003A5593"/>
    <w:rsid w:val="003B7728"/>
    <w:rsid w:val="003C32DE"/>
    <w:rsid w:val="003C3FB5"/>
    <w:rsid w:val="003D6407"/>
    <w:rsid w:val="003F45F8"/>
    <w:rsid w:val="00415E7A"/>
    <w:rsid w:val="00444752"/>
    <w:rsid w:val="0045563F"/>
    <w:rsid w:val="00495266"/>
    <w:rsid w:val="004C44B5"/>
    <w:rsid w:val="004F0D2E"/>
    <w:rsid w:val="005028B3"/>
    <w:rsid w:val="0050665D"/>
    <w:rsid w:val="00514966"/>
    <w:rsid w:val="00554870"/>
    <w:rsid w:val="00560BC1"/>
    <w:rsid w:val="00564C48"/>
    <w:rsid w:val="005B2C53"/>
    <w:rsid w:val="005C4D62"/>
    <w:rsid w:val="006031B1"/>
    <w:rsid w:val="00610395"/>
    <w:rsid w:val="00637771"/>
    <w:rsid w:val="00640E66"/>
    <w:rsid w:val="0065242B"/>
    <w:rsid w:val="006935D9"/>
    <w:rsid w:val="00742A46"/>
    <w:rsid w:val="00785650"/>
    <w:rsid w:val="00790E9A"/>
    <w:rsid w:val="007B5FE6"/>
    <w:rsid w:val="0080483F"/>
    <w:rsid w:val="00805D39"/>
    <w:rsid w:val="00832B46"/>
    <w:rsid w:val="00834322"/>
    <w:rsid w:val="008362F4"/>
    <w:rsid w:val="00867B05"/>
    <w:rsid w:val="008C40AC"/>
    <w:rsid w:val="008E4A84"/>
    <w:rsid w:val="00973EC2"/>
    <w:rsid w:val="00984332"/>
    <w:rsid w:val="0099029C"/>
    <w:rsid w:val="009B25E6"/>
    <w:rsid w:val="009B362B"/>
    <w:rsid w:val="009B7798"/>
    <w:rsid w:val="009E422C"/>
    <w:rsid w:val="009F67E9"/>
    <w:rsid w:val="00A07EB1"/>
    <w:rsid w:val="00A16C07"/>
    <w:rsid w:val="00A42EAF"/>
    <w:rsid w:val="00A5161E"/>
    <w:rsid w:val="00AC3F43"/>
    <w:rsid w:val="00AD024C"/>
    <w:rsid w:val="00AE19CC"/>
    <w:rsid w:val="00B03787"/>
    <w:rsid w:val="00B041FB"/>
    <w:rsid w:val="00B04A2E"/>
    <w:rsid w:val="00B05639"/>
    <w:rsid w:val="00B06467"/>
    <w:rsid w:val="00B076AC"/>
    <w:rsid w:val="00B8585D"/>
    <w:rsid w:val="00B97E35"/>
    <w:rsid w:val="00BE55C2"/>
    <w:rsid w:val="00C13FB5"/>
    <w:rsid w:val="00C2228C"/>
    <w:rsid w:val="00C2536D"/>
    <w:rsid w:val="00C376F0"/>
    <w:rsid w:val="00C62F3A"/>
    <w:rsid w:val="00C67B39"/>
    <w:rsid w:val="00C757B1"/>
    <w:rsid w:val="00CB108A"/>
    <w:rsid w:val="00CC098F"/>
    <w:rsid w:val="00CC365F"/>
    <w:rsid w:val="00CD1CAA"/>
    <w:rsid w:val="00CE0B4E"/>
    <w:rsid w:val="00D13EC6"/>
    <w:rsid w:val="00D43D4D"/>
    <w:rsid w:val="00D448FC"/>
    <w:rsid w:val="00D55E03"/>
    <w:rsid w:val="00D62218"/>
    <w:rsid w:val="00D70B04"/>
    <w:rsid w:val="00DA16FE"/>
    <w:rsid w:val="00DA617F"/>
    <w:rsid w:val="00DD69E1"/>
    <w:rsid w:val="00E02103"/>
    <w:rsid w:val="00E43D48"/>
    <w:rsid w:val="00E71509"/>
    <w:rsid w:val="00E93DDE"/>
    <w:rsid w:val="00EA59DC"/>
    <w:rsid w:val="00EC3D15"/>
    <w:rsid w:val="00F11A99"/>
    <w:rsid w:val="00F745DF"/>
    <w:rsid w:val="00FB1BEC"/>
    <w:rsid w:val="00FC017C"/>
    <w:rsid w:val="00FE7A10"/>
    <w:rsid w:val="00FF10CF"/>
    <w:rsid w:val="00FF457D"/>
    <w:rsid w:val="00FF5562"/>
    <w:rsid w:val="00FF65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B27FD"/>
  <w15:chartTrackingRefBased/>
  <w15:docId w15:val="{975ADBCF-A595-4909-B7C4-6E42835FF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C3FB5"/>
    <w:pPr>
      <w:spacing w:after="0" w:line="240" w:lineRule="auto"/>
    </w:pPr>
    <w:rPr>
      <w:rFonts w:ascii="Calibri" w:eastAsia="Calibri" w:hAnsi="Calibri" w:cs="Times New Roman"/>
    </w:rPr>
  </w:style>
  <w:style w:type="paragraph" w:styleId="Antrat1">
    <w:name w:val="heading 1"/>
    <w:basedOn w:val="prastasis"/>
    <w:next w:val="prastasis"/>
    <w:link w:val="Antrat1Diagrama"/>
    <w:uiPriority w:val="99"/>
    <w:qFormat/>
    <w:rsid w:val="003C3FB5"/>
    <w:pPr>
      <w:keepNext/>
      <w:outlineLvl w:val="0"/>
    </w:pPr>
    <w:rPr>
      <w:rFonts w:ascii="Arial" w:eastAsia="Times New Roman" w:hAnsi="Arial" w:cs="Arial"/>
      <w:b/>
      <w:bCs/>
      <w:sz w:val="32"/>
      <w:szCs w:val="24"/>
    </w:rPr>
  </w:style>
  <w:style w:type="paragraph" w:styleId="Antrat2">
    <w:name w:val="heading 2"/>
    <w:basedOn w:val="prastasis"/>
    <w:next w:val="prastasis"/>
    <w:link w:val="Antrat2Diagrama"/>
    <w:uiPriority w:val="9"/>
    <w:semiHidden/>
    <w:unhideWhenUsed/>
    <w:qFormat/>
    <w:rsid w:val="003C3FB5"/>
    <w:pPr>
      <w:keepNext/>
      <w:spacing w:before="240" w:after="60"/>
      <w:outlineLvl w:val="1"/>
    </w:pPr>
    <w:rPr>
      <w:rFonts w:ascii="Calibri Light" w:eastAsia="Times New Roman" w:hAnsi="Calibri Light"/>
      <w:b/>
      <w:bCs/>
      <w:i/>
      <w:iCs/>
      <w:sz w:val="28"/>
      <w:szCs w:val="28"/>
    </w:rPr>
  </w:style>
  <w:style w:type="paragraph" w:styleId="Antrat3">
    <w:name w:val="heading 3"/>
    <w:basedOn w:val="prastasis"/>
    <w:next w:val="prastasis"/>
    <w:link w:val="Antrat3Diagrama"/>
    <w:uiPriority w:val="9"/>
    <w:semiHidden/>
    <w:unhideWhenUsed/>
    <w:qFormat/>
    <w:rsid w:val="003C3FB5"/>
    <w:pPr>
      <w:keepNext/>
      <w:keepLines/>
      <w:spacing w:before="40" w:line="259" w:lineRule="auto"/>
      <w:outlineLvl w:val="2"/>
    </w:pPr>
    <w:rPr>
      <w:rFonts w:ascii="Calibri Light" w:eastAsia="Times New Roman" w:hAnsi="Calibri Light"/>
      <w:color w:val="1F3763"/>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List not in Table,Numbering,ERP-List Paragraph,List Paragraph11,Bullet EY,List Paragraph2,lp1,Bullet 1,Use Case List Paragraph,Buletai,List Paragraph21,List Paragraph111,Paragraph,Sąrašo pastraipa2,Sąrašo pastraipa.Bu"/>
    <w:basedOn w:val="prastasis"/>
    <w:link w:val="SraopastraipaDiagrama"/>
    <w:uiPriority w:val="99"/>
    <w:qFormat/>
    <w:rsid w:val="003C3FB5"/>
    <w:pPr>
      <w:ind w:left="720"/>
      <w:contextualSpacing/>
      <w:jc w:val="both"/>
    </w:pPr>
    <w:rPr>
      <w:rFonts w:ascii="Times New Roman" w:hAnsi="Times New Roman"/>
      <w:sz w:val="24"/>
    </w:rPr>
  </w:style>
  <w:style w:type="character" w:customStyle="1" w:styleId="SraopastraipaDiagrama">
    <w:name w:val="Sąrašo pastraipa Diagrama"/>
    <w:aliases w:val="List Paragraph Red Diagrama,List not in Table Diagrama,Numbering Diagrama,ERP-List Paragraph Diagrama,List Paragraph11 Diagrama,Bullet EY Diagrama,List Paragraph2 Diagrama,lp1 Diagrama,Bullet 1 Diagrama,Buletai Diagrama"/>
    <w:link w:val="Sraopastraipa"/>
    <w:uiPriority w:val="34"/>
    <w:qFormat/>
    <w:locked/>
    <w:rsid w:val="003C3FB5"/>
    <w:rPr>
      <w:rFonts w:ascii="Times New Roman" w:eastAsia="Calibri" w:hAnsi="Times New Roman" w:cs="Times New Roman"/>
      <w:sz w:val="24"/>
    </w:rPr>
  </w:style>
  <w:style w:type="character" w:customStyle="1" w:styleId="Antrat1Diagrama">
    <w:name w:val="Antraštė 1 Diagrama"/>
    <w:basedOn w:val="Numatytasispastraiposriftas"/>
    <w:link w:val="Antrat1"/>
    <w:uiPriority w:val="99"/>
    <w:rsid w:val="003C3FB5"/>
    <w:rPr>
      <w:rFonts w:ascii="Arial" w:eastAsia="Times New Roman" w:hAnsi="Arial" w:cs="Arial"/>
      <w:b/>
      <w:bCs/>
      <w:sz w:val="32"/>
      <w:szCs w:val="24"/>
    </w:rPr>
  </w:style>
  <w:style w:type="character" w:customStyle="1" w:styleId="Antrat2Diagrama">
    <w:name w:val="Antraštė 2 Diagrama"/>
    <w:basedOn w:val="Numatytasispastraiposriftas"/>
    <w:link w:val="Antrat2"/>
    <w:uiPriority w:val="9"/>
    <w:semiHidden/>
    <w:rsid w:val="003C3FB5"/>
    <w:rPr>
      <w:rFonts w:ascii="Calibri Light" w:eastAsia="Times New Roman" w:hAnsi="Calibri Light" w:cs="Times New Roman"/>
      <w:b/>
      <w:bCs/>
      <w:i/>
      <w:iCs/>
      <w:sz w:val="28"/>
      <w:szCs w:val="28"/>
    </w:rPr>
  </w:style>
  <w:style w:type="character" w:customStyle="1" w:styleId="Antrat3Diagrama">
    <w:name w:val="Antraštė 3 Diagrama"/>
    <w:basedOn w:val="Numatytasispastraiposriftas"/>
    <w:link w:val="Antrat3"/>
    <w:uiPriority w:val="9"/>
    <w:semiHidden/>
    <w:rsid w:val="003C3FB5"/>
    <w:rPr>
      <w:rFonts w:ascii="Calibri Light" w:eastAsia="Times New Roman" w:hAnsi="Calibri Light" w:cs="Times New Roman"/>
      <w:color w:val="1F3763"/>
      <w:sz w:val="24"/>
      <w:szCs w:val="24"/>
    </w:rPr>
  </w:style>
  <w:style w:type="paragraph" w:customStyle="1" w:styleId="ListParagraph1">
    <w:name w:val="List Paragraph1"/>
    <w:basedOn w:val="prastasis"/>
    <w:qFormat/>
    <w:rsid w:val="003C3FB5"/>
    <w:pPr>
      <w:ind w:left="720"/>
      <w:contextualSpacing/>
    </w:pPr>
    <w:rPr>
      <w:rFonts w:ascii="Times New Roman" w:eastAsia="Times New Roman" w:hAnsi="Times New Roman"/>
      <w:sz w:val="24"/>
      <w:szCs w:val="20"/>
    </w:rPr>
  </w:style>
  <w:style w:type="paragraph" w:customStyle="1" w:styleId="Default">
    <w:name w:val="Default"/>
    <w:rsid w:val="003C3FB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Komentaronuoroda">
    <w:name w:val="annotation reference"/>
    <w:uiPriority w:val="99"/>
    <w:semiHidden/>
    <w:unhideWhenUsed/>
    <w:rsid w:val="003C3FB5"/>
    <w:rPr>
      <w:sz w:val="16"/>
      <w:szCs w:val="16"/>
    </w:rPr>
  </w:style>
  <w:style w:type="paragraph" w:styleId="Komentarotekstas">
    <w:name w:val="annotation text"/>
    <w:basedOn w:val="prastasis"/>
    <w:link w:val="KomentarotekstasDiagrama"/>
    <w:uiPriority w:val="99"/>
    <w:unhideWhenUsed/>
    <w:rsid w:val="003C3FB5"/>
    <w:rPr>
      <w:sz w:val="20"/>
      <w:szCs w:val="20"/>
    </w:rPr>
  </w:style>
  <w:style w:type="character" w:customStyle="1" w:styleId="KomentarotekstasDiagrama">
    <w:name w:val="Komentaro tekstas Diagrama"/>
    <w:basedOn w:val="Numatytasispastraiposriftas"/>
    <w:link w:val="Komentarotekstas"/>
    <w:uiPriority w:val="99"/>
    <w:rsid w:val="003C3FB5"/>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unhideWhenUsed/>
    <w:rsid w:val="003C3FB5"/>
    <w:rPr>
      <w:b/>
      <w:bCs/>
    </w:rPr>
  </w:style>
  <w:style w:type="character" w:customStyle="1" w:styleId="KomentarotemaDiagrama">
    <w:name w:val="Komentaro tema Diagrama"/>
    <w:basedOn w:val="KomentarotekstasDiagrama"/>
    <w:link w:val="Komentarotema"/>
    <w:uiPriority w:val="99"/>
    <w:rsid w:val="003C3FB5"/>
    <w:rPr>
      <w:rFonts w:ascii="Calibri" w:eastAsia="Calibri" w:hAnsi="Calibri" w:cs="Times New Roman"/>
      <w:b/>
      <w:bCs/>
      <w:sz w:val="20"/>
      <w:szCs w:val="20"/>
    </w:rPr>
  </w:style>
  <w:style w:type="paragraph" w:styleId="Debesliotekstas">
    <w:name w:val="Balloon Text"/>
    <w:basedOn w:val="prastasis"/>
    <w:link w:val="DebesliotekstasDiagrama"/>
    <w:uiPriority w:val="99"/>
    <w:semiHidden/>
    <w:unhideWhenUsed/>
    <w:rsid w:val="003C3FB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C3FB5"/>
    <w:rPr>
      <w:rFonts w:ascii="Tahoma" w:eastAsia="Calibri" w:hAnsi="Tahoma" w:cs="Tahoma"/>
      <w:sz w:val="16"/>
      <w:szCs w:val="16"/>
    </w:rPr>
  </w:style>
  <w:style w:type="paragraph" w:styleId="Antrats">
    <w:name w:val="header"/>
    <w:aliases w:val="Viršutinis kolontitulas Diagrama,Char Diagrama,Char Diagrama Diagrama Diagrama Diagrama Diagrama Diagrama Diagrama Diagrama Diagrama Diagrama Diagrama Diagrama Diagrama,En-tête-1,En-tête-2,hd,Header 2,Diagrama,Diagrama Char"/>
    <w:basedOn w:val="prastasis"/>
    <w:link w:val="AntratsDiagrama"/>
    <w:uiPriority w:val="99"/>
    <w:unhideWhenUsed/>
    <w:rsid w:val="003C3FB5"/>
    <w:pPr>
      <w:tabs>
        <w:tab w:val="center" w:pos="4819"/>
        <w:tab w:val="right" w:pos="9638"/>
      </w:tabs>
    </w:pPr>
  </w:style>
  <w:style w:type="character" w:customStyle="1" w:styleId="AntratsDiagrama">
    <w:name w:val="Antraštės Diagrama"/>
    <w:aliases w:val="Viršutinis kolontitulas Diagrama Diagrama,Char Diagrama Diagrama,Char Diagrama Diagrama Diagrama Diagrama Diagrama Diagrama Diagrama Diagrama Diagrama Diagrama Diagrama Diagrama Diagrama Diagrama,En-tête-1 Diagrama,En-tête-2 Diagrama"/>
    <w:basedOn w:val="Numatytasispastraiposriftas"/>
    <w:link w:val="Antrats"/>
    <w:uiPriority w:val="99"/>
    <w:rsid w:val="003C3FB5"/>
    <w:rPr>
      <w:rFonts w:ascii="Calibri" w:eastAsia="Calibri" w:hAnsi="Calibri" w:cs="Times New Roman"/>
    </w:rPr>
  </w:style>
  <w:style w:type="paragraph" w:styleId="Porat">
    <w:name w:val="footer"/>
    <w:basedOn w:val="prastasis"/>
    <w:link w:val="PoratDiagrama"/>
    <w:uiPriority w:val="99"/>
    <w:unhideWhenUsed/>
    <w:rsid w:val="003C3FB5"/>
    <w:pPr>
      <w:tabs>
        <w:tab w:val="center" w:pos="4819"/>
        <w:tab w:val="right" w:pos="9638"/>
      </w:tabs>
    </w:pPr>
  </w:style>
  <w:style w:type="character" w:customStyle="1" w:styleId="PoratDiagrama">
    <w:name w:val="Poraštė Diagrama"/>
    <w:basedOn w:val="Numatytasispastraiposriftas"/>
    <w:link w:val="Porat"/>
    <w:uiPriority w:val="99"/>
    <w:rsid w:val="003C3FB5"/>
    <w:rPr>
      <w:rFonts w:ascii="Calibri" w:eastAsia="Calibri" w:hAnsi="Calibri" w:cs="Times New Roman"/>
    </w:rPr>
  </w:style>
  <w:style w:type="paragraph" w:styleId="Pagrindiniotekstotrauka">
    <w:name w:val="Body Text Indent"/>
    <w:basedOn w:val="prastasis"/>
    <w:link w:val="PagrindiniotekstotraukaDiagrama"/>
    <w:rsid w:val="003C3FB5"/>
    <w:pPr>
      <w:ind w:firstLine="1440"/>
      <w:jc w:val="both"/>
    </w:pPr>
    <w:rPr>
      <w:rFonts w:ascii="Times New Roman" w:eastAsia="Times New Roman" w:hAnsi="Times New Roman"/>
      <w:sz w:val="24"/>
      <w:szCs w:val="24"/>
    </w:rPr>
  </w:style>
  <w:style w:type="character" w:customStyle="1" w:styleId="PagrindiniotekstotraukaDiagrama">
    <w:name w:val="Pagrindinio teksto įtrauka Diagrama"/>
    <w:basedOn w:val="Numatytasispastraiposriftas"/>
    <w:link w:val="Pagrindiniotekstotrauka"/>
    <w:rsid w:val="003C3FB5"/>
    <w:rPr>
      <w:rFonts w:ascii="Times New Roman" w:eastAsia="Times New Roman" w:hAnsi="Times New Roman" w:cs="Times New Roman"/>
      <w:sz w:val="24"/>
      <w:szCs w:val="24"/>
    </w:rPr>
  </w:style>
  <w:style w:type="character" w:styleId="Hipersaitas">
    <w:name w:val="Hyperlink"/>
    <w:uiPriority w:val="99"/>
    <w:unhideWhenUsed/>
    <w:rsid w:val="003C3FB5"/>
    <w:rPr>
      <w:color w:val="0000FF"/>
      <w:u w:val="single"/>
    </w:rPr>
  </w:style>
  <w:style w:type="character" w:customStyle="1" w:styleId="Bodytext">
    <w:name w:val="Body text_"/>
    <w:link w:val="Bodytext1"/>
    <w:rsid w:val="003C3FB5"/>
    <w:rPr>
      <w:rFonts w:ascii="Times New Roman" w:hAnsi="Times New Roman"/>
      <w:sz w:val="23"/>
      <w:szCs w:val="23"/>
      <w:shd w:val="clear" w:color="auto" w:fill="FFFFFF"/>
    </w:rPr>
  </w:style>
  <w:style w:type="paragraph" w:customStyle="1" w:styleId="Bodytext1">
    <w:name w:val="Body text1"/>
    <w:basedOn w:val="prastasis"/>
    <w:link w:val="Bodytext"/>
    <w:rsid w:val="003C3FB5"/>
    <w:pPr>
      <w:shd w:val="clear" w:color="auto" w:fill="FFFFFF"/>
      <w:spacing w:before="240" w:after="240" w:line="274" w:lineRule="exact"/>
      <w:ind w:hanging="1060"/>
    </w:pPr>
    <w:rPr>
      <w:rFonts w:ascii="Times New Roman" w:eastAsiaTheme="minorHAnsi" w:hAnsi="Times New Roman" w:cstheme="minorBidi"/>
      <w:sz w:val="23"/>
      <w:szCs w:val="23"/>
    </w:rPr>
  </w:style>
  <w:style w:type="table" w:styleId="Lentelstinklelis">
    <w:name w:val="Table Grid"/>
    <w:basedOn w:val="prastojilentel"/>
    <w:uiPriority w:val="39"/>
    <w:rsid w:val="003C3F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3C3FB5"/>
    <w:pPr>
      <w:spacing w:before="100" w:beforeAutospacing="1" w:after="100" w:afterAutospacing="1"/>
    </w:pPr>
    <w:rPr>
      <w:rFonts w:ascii="Times New Roman" w:eastAsia="Times New Roman" w:hAnsi="Times New Roman"/>
      <w:sz w:val="24"/>
      <w:szCs w:val="24"/>
      <w:lang w:eastAsia="lt-LT"/>
    </w:rPr>
  </w:style>
  <w:style w:type="character" w:customStyle="1" w:styleId="apple-tab-span">
    <w:name w:val="apple-tab-span"/>
    <w:rsid w:val="003C3FB5"/>
  </w:style>
  <w:style w:type="paragraph" w:styleId="Pataisymai">
    <w:name w:val="Revision"/>
    <w:hidden/>
    <w:uiPriority w:val="99"/>
    <w:semiHidden/>
    <w:rsid w:val="003C3FB5"/>
    <w:pPr>
      <w:spacing w:after="0" w:line="240" w:lineRule="auto"/>
    </w:pPr>
    <w:rPr>
      <w:rFonts w:ascii="Calibri" w:eastAsia="Calibri" w:hAnsi="Calibri" w:cs="Times New Roman"/>
    </w:rPr>
  </w:style>
  <w:style w:type="paragraph" w:styleId="Dokumentoinaostekstas">
    <w:name w:val="endnote text"/>
    <w:basedOn w:val="prastasis"/>
    <w:link w:val="DokumentoinaostekstasDiagrama"/>
    <w:uiPriority w:val="99"/>
    <w:semiHidden/>
    <w:unhideWhenUsed/>
    <w:rsid w:val="003C3FB5"/>
    <w:rPr>
      <w:sz w:val="20"/>
      <w:szCs w:val="20"/>
    </w:rPr>
  </w:style>
  <w:style w:type="character" w:customStyle="1" w:styleId="DokumentoinaostekstasDiagrama">
    <w:name w:val="Dokumento išnašos tekstas Diagrama"/>
    <w:basedOn w:val="Numatytasispastraiposriftas"/>
    <w:link w:val="Dokumentoinaostekstas"/>
    <w:uiPriority w:val="99"/>
    <w:semiHidden/>
    <w:rsid w:val="003C3FB5"/>
    <w:rPr>
      <w:rFonts w:ascii="Calibri" w:eastAsia="Calibri" w:hAnsi="Calibri" w:cs="Times New Roman"/>
      <w:sz w:val="20"/>
      <w:szCs w:val="20"/>
    </w:rPr>
  </w:style>
  <w:style w:type="character" w:styleId="Dokumentoinaosnumeris">
    <w:name w:val="endnote reference"/>
    <w:basedOn w:val="Numatytasispastraiposriftas"/>
    <w:uiPriority w:val="99"/>
    <w:semiHidden/>
    <w:unhideWhenUsed/>
    <w:rsid w:val="003C3FB5"/>
    <w:rPr>
      <w:vertAlign w:val="superscript"/>
    </w:rPr>
  </w:style>
  <w:style w:type="paragraph" w:styleId="Puslapioinaostekstas">
    <w:name w:val="footnote text"/>
    <w:aliases w:val="Footnote"/>
    <w:basedOn w:val="prastasis"/>
    <w:link w:val="PuslapioinaostekstasDiagrama"/>
    <w:uiPriority w:val="99"/>
    <w:unhideWhenUsed/>
    <w:rsid w:val="003C3FB5"/>
    <w:rPr>
      <w:sz w:val="20"/>
      <w:szCs w:val="20"/>
    </w:rPr>
  </w:style>
  <w:style w:type="character" w:customStyle="1" w:styleId="PuslapioinaostekstasDiagrama">
    <w:name w:val="Puslapio išnašos tekstas Diagrama"/>
    <w:aliases w:val="Footnote Diagrama"/>
    <w:basedOn w:val="Numatytasispastraiposriftas"/>
    <w:link w:val="Puslapioinaostekstas"/>
    <w:uiPriority w:val="99"/>
    <w:rsid w:val="003C3FB5"/>
    <w:rPr>
      <w:rFonts w:ascii="Calibri" w:eastAsia="Calibri" w:hAnsi="Calibri" w:cs="Times New Roman"/>
      <w:sz w:val="20"/>
      <w:szCs w:val="20"/>
    </w:rPr>
  </w:style>
  <w:style w:type="character" w:styleId="Puslapioinaosnuoroda">
    <w:name w:val="footnote reference"/>
    <w:aliases w:val="fr"/>
    <w:basedOn w:val="Numatytasispastraiposriftas"/>
    <w:uiPriority w:val="99"/>
    <w:unhideWhenUsed/>
    <w:rsid w:val="003C3FB5"/>
    <w:rPr>
      <w:vertAlign w:val="superscript"/>
    </w:rPr>
  </w:style>
  <w:style w:type="character" w:customStyle="1" w:styleId="Neapdorotaspaminjimas1">
    <w:name w:val="Neapdorotas paminėjimas1"/>
    <w:basedOn w:val="Numatytasispastraiposriftas"/>
    <w:uiPriority w:val="99"/>
    <w:semiHidden/>
    <w:unhideWhenUsed/>
    <w:rsid w:val="003C3FB5"/>
    <w:rPr>
      <w:color w:val="605E5C"/>
      <w:shd w:val="clear" w:color="auto" w:fill="E1DFDD"/>
    </w:rPr>
  </w:style>
  <w:style w:type="paragraph" w:customStyle="1" w:styleId="xmsonormal">
    <w:name w:val="x_msonormal"/>
    <w:basedOn w:val="prastasis"/>
    <w:rsid w:val="003C3FB5"/>
    <w:pPr>
      <w:spacing w:before="100" w:beforeAutospacing="1" w:after="100" w:afterAutospacing="1"/>
    </w:pPr>
    <w:rPr>
      <w:rFonts w:ascii="Times New Roman" w:eastAsia="Times New Roman" w:hAnsi="Times New Roman"/>
      <w:sz w:val="24"/>
      <w:szCs w:val="24"/>
      <w:lang w:val="en-US"/>
    </w:rPr>
  </w:style>
  <w:style w:type="paragraph" w:styleId="Pagrindinistekstas2">
    <w:name w:val="Body Text 2"/>
    <w:basedOn w:val="prastasis"/>
    <w:link w:val="Pagrindinistekstas2Diagrama"/>
    <w:uiPriority w:val="99"/>
    <w:semiHidden/>
    <w:unhideWhenUsed/>
    <w:rsid w:val="00415E7A"/>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415E7A"/>
    <w:rPr>
      <w:rFonts w:ascii="Calibri" w:eastAsia="Calibri" w:hAnsi="Calibri" w:cs="Times New Roman"/>
    </w:rPr>
  </w:style>
  <w:style w:type="character" w:customStyle="1" w:styleId="fontstyle01">
    <w:name w:val="fontstyle01"/>
    <w:basedOn w:val="Numatytasispastraiposriftas"/>
    <w:rsid w:val="00AE19CC"/>
    <w:rPr>
      <w:rFonts w:ascii="DejaVuSans" w:hAnsi="DejaVuSans" w:hint="default"/>
      <w:b w:val="0"/>
      <w:bCs w:val="0"/>
      <w:i w:val="0"/>
      <w:iCs w:val="0"/>
      <w:color w:val="000000"/>
      <w:sz w:val="20"/>
      <w:szCs w:val="20"/>
    </w:rPr>
  </w:style>
  <w:style w:type="character" w:styleId="Grietas">
    <w:name w:val="Strong"/>
    <w:basedOn w:val="Numatytasispastraiposriftas"/>
    <w:uiPriority w:val="22"/>
    <w:qFormat/>
    <w:rsid w:val="00832B4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m.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b43f219-9e19-4d1f-86a6-875b1cc4da3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D558D9550BB3045884919C593D3B869" ma:contentTypeVersion="16" ma:contentTypeDescription="Kurkite naują dokumentą." ma:contentTypeScope="" ma:versionID="fb60198595e94c2eb646f124e05c409c">
  <xsd:schema xmlns:xsd="http://www.w3.org/2001/XMLSchema" xmlns:xs="http://www.w3.org/2001/XMLSchema" xmlns:p="http://schemas.microsoft.com/office/2006/metadata/properties" xmlns:ns3="c819ce4f-cfaf-4056-a95f-c9da4c914989" xmlns:ns4="fb43f219-9e19-4d1f-86a6-875b1cc4da39" targetNamespace="http://schemas.microsoft.com/office/2006/metadata/properties" ma:root="true" ma:fieldsID="8506c2d7eab7059cb218d6c1a705a0d9" ns3:_="" ns4:_="">
    <xsd:import namespace="c819ce4f-cfaf-4056-a95f-c9da4c914989"/>
    <xsd:import namespace="fb43f219-9e19-4d1f-86a6-875b1cc4da3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ObjectDetectorVersions" minOccurs="0"/>
                <xsd:element ref="ns4:MediaServiceDateTaken" minOccurs="0"/>
                <xsd:element ref="ns4:MediaServiceLocation" minOccurs="0"/>
                <xsd:element ref="ns4:MediaLengthInSeconds" minOccurs="0"/>
                <xsd:element ref="ns4:_activity" minOccurs="0"/>
                <xsd:element ref="ns4:MediaServiceSearchPropertie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9ce4f-cfaf-4056-a95f-c9da4c91498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43f219-9e19-4d1f-86a6-875b1cc4da3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SystemTags" ma:index="23"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9E504-69A6-4A8F-B502-B13BB909B757}">
  <ds:schemaRefs>
    <ds:schemaRef ds:uri="http://schemas.microsoft.com/office/2006/metadata/properties"/>
    <ds:schemaRef ds:uri="http://schemas.microsoft.com/office/infopath/2007/PartnerControls"/>
    <ds:schemaRef ds:uri="fb43f219-9e19-4d1f-86a6-875b1cc4da39"/>
  </ds:schemaRefs>
</ds:datastoreItem>
</file>

<file path=customXml/itemProps2.xml><?xml version="1.0" encoding="utf-8"?>
<ds:datastoreItem xmlns:ds="http://schemas.openxmlformats.org/officeDocument/2006/customXml" ds:itemID="{A924CC6D-A1A1-4C8C-9B4C-63C69818A83C}">
  <ds:schemaRefs>
    <ds:schemaRef ds:uri="http://schemas.microsoft.com/sharepoint/v3/contenttype/forms"/>
  </ds:schemaRefs>
</ds:datastoreItem>
</file>

<file path=customXml/itemProps3.xml><?xml version="1.0" encoding="utf-8"?>
<ds:datastoreItem xmlns:ds="http://schemas.openxmlformats.org/officeDocument/2006/customXml" ds:itemID="{5DB2954C-8FAE-4A35-83F6-77555DEF73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9ce4f-cfaf-4056-a95f-c9da4c914989"/>
    <ds:schemaRef ds:uri="fb43f219-9e19-4d1f-86a6-875b1cc4da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F8C2DF-A793-460E-9607-DD628CEC7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67226</Words>
  <Characters>38319</Characters>
  <Application>Microsoft Office Word</Application>
  <DocSecurity>0</DocSecurity>
  <Lines>319</Lines>
  <Paragraphs>210</Paragraphs>
  <ScaleCrop>false</ScaleCrop>
  <HeadingPairs>
    <vt:vector size="2" baseType="variant">
      <vt:variant>
        <vt:lpstr>Pavadinimas</vt:lpstr>
      </vt:variant>
      <vt:variant>
        <vt:i4>1</vt:i4>
      </vt:variant>
    </vt:vector>
  </HeadingPairs>
  <TitlesOfParts>
    <vt:vector size="1" baseType="lpstr">
      <vt:lpstr>Pastatų, langų valymo paslaugų, teritorijos priežiūros techninė specifikacija</vt:lpstr>
    </vt:vector>
  </TitlesOfParts>
  <Company/>
  <LinksUpToDate>false</LinksUpToDate>
  <CharactersWithSpaces>105335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Pastatų, langų valymo paslaugų, teritorijos priežiūros techninė specifikacija</dc:title>
  <dc:subject/>
  <dc:creator>Egidijus Bandza</dc:creator>
  <cp:keywords/>
  <dc:description/>
  <cp:lastModifiedBy>Eglė Rupšienė</cp:lastModifiedBy>
  <cp:revision>2</cp:revision>
  <dcterms:created xsi:type="dcterms:W3CDTF">2025-10-09T07:28:00Z</dcterms:created>
  <dcterms:modified xsi:type="dcterms:W3CDTF">2025-10-09T07:28:00Z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0x0101009D558D9550BB3045884919C593D3B869</vt:lpwstr>
  </property>
</Properties>
</file>